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2E2E" w14:textId="1AEE2014" w:rsidR="00D45F64" w:rsidRDefault="00D45F64" w:rsidP="00B10BD2">
      <w:pPr>
        <w:pStyle w:val="000H1"/>
      </w:pPr>
      <w:r w:rsidRPr="00123829">
        <w:rPr>
          <w:lang w:bidi="sl-SI"/>
        </w:rPr>
        <w:t>Novi modeli Audi A5: sodobna športnost in vrhunska proporcionalna razmerja</w:t>
      </w:r>
    </w:p>
    <w:p w14:paraId="044B6B33" w14:textId="3B789F95" w:rsidR="0060210A" w:rsidRDefault="00D148AB" w:rsidP="007F1EDD">
      <w:pPr>
        <w:pStyle w:val="000Bulletpoint"/>
        <w:numPr>
          <w:ilvl w:val="0"/>
          <w:numId w:val="20"/>
        </w:numPr>
      </w:pPr>
      <w:r>
        <w:rPr>
          <w:lang w:bidi="sl-SI"/>
        </w:rPr>
        <w:t xml:space="preserve">Audijevi oblikovalci so na novo definirali koncept limuzine in Avanta naredili še bolj privlačnega </w:t>
      </w:r>
    </w:p>
    <w:p w14:paraId="138FE409" w14:textId="276ED19B" w:rsidR="00DB7BC9" w:rsidRPr="00A30A88" w:rsidRDefault="003F17CE" w:rsidP="007F1EDD">
      <w:pPr>
        <w:pStyle w:val="000Bulletpoint"/>
        <w:numPr>
          <w:ilvl w:val="0"/>
          <w:numId w:val="20"/>
        </w:numPr>
      </w:pPr>
      <w:r>
        <w:rPr>
          <w:lang w:bidi="sl-SI"/>
        </w:rPr>
        <w:t xml:space="preserve">Z novo arhitekturo elektronike se tehnologija v notranjosti združuje z udobjem </w:t>
      </w:r>
    </w:p>
    <w:p w14:paraId="3B2FD3A3" w14:textId="6AC4C6F1" w:rsidR="0009539C" w:rsidRPr="00A30A88" w:rsidRDefault="00E05027" w:rsidP="007F1EDD">
      <w:pPr>
        <w:pStyle w:val="000Bulletpoint"/>
        <w:numPr>
          <w:ilvl w:val="0"/>
          <w:numId w:val="20"/>
        </w:numPr>
      </w:pPr>
      <w:r>
        <w:rPr>
          <w:lang w:bidi="sl-SI"/>
        </w:rPr>
        <w:t>Prva različica motorja z notranjim zgorevanjem, ki omogoča delno električno vožnjo s pomočjo pogonskih sklopov s tehnologijo MHEV plus</w:t>
      </w:r>
    </w:p>
    <w:p w14:paraId="34D6E79C" w14:textId="2CC28FEC" w:rsidR="0009539C" w:rsidRDefault="00D45F64" w:rsidP="007F1EDD">
      <w:pPr>
        <w:pStyle w:val="000Bulletpoint"/>
        <w:numPr>
          <w:ilvl w:val="0"/>
          <w:numId w:val="20"/>
        </w:numPr>
      </w:pPr>
      <w:proofErr w:type="spellStart"/>
      <w:r>
        <w:rPr>
          <w:lang w:bidi="sl-SI"/>
        </w:rPr>
        <w:t>Gernot</w:t>
      </w:r>
      <w:proofErr w:type="spellEnd"/>
      <w:r>
        <w:rPr>
          <w:lang w:bidi="sl-SI"/>
        </w:rPr>
        <w:t xml:space="preserve"> </w:t>
      </w:r>
      <w:proofErr w:type="spellStart"/>
      <w:r>
        <w:rPr>
          <w:lang w:bidi="sl-SI"/>
        </w:rPr>
        <w:t>Döllner</w:t>
      </w:r>
      <w:proofErr w:type="spellEnd"/>
      <w:r>
        <w:rPr>
          <w:lang w:bidi="sl-SI"/>
        </w:rPr>
        <w:t>, izvršni direktor družbe Audi: »Novi A5 blesti s svojim športnim dizajnom, novo notranjostjo in sodobno arhitekturo elektronike. Z njim se začenja naša nova generacija učinkovitih motorjev z notranjim zgorevanjem.«</w:t>
      </w:r>
    </w:p>
    <w:p w14:paraId="37847935" w14:textId="1B2EA10E" w:rsidR="00A825A3" w:rsidRPr="00946FAB" w:rsidRDefault="00A825A3" w:rsidP="00946FAB">
      <w:pPr>
        <w:pStyle w:val="000Introduction"/>
      </w:pPr>
      <w:proofErr w:type="spellStart"/>
      <w:r w:rsidRPr="00946FAB">
        <w:rPr>
          <w:lang w:bidi="sl-SI"/>
        </w:rPr>
        <w:t>Ingolstadt</w:t>
      </w:r>
      <w:proofErr w:type="spellEnd"/>
      <w:r w:rsidRPr="00946FAB">
        <w:rPr>
          <w:lang w:bidi="sl-SI"/>
        </w:rPr>
        <w:t>/</w:t>
      </w:r>
      <w:proofErr w:type="spellStart"/>
      <w:r w:rsidRPr="00946FAB">
        <w:rPr>
          <w:lang w:bidi="sl-SI"/>
        </w:rPr>
        <w:t>Neckarsulm</w:t>
      </w:r>
      <w:proofErr w:type="spellEnd"/>
      <w:r w:rsidRPr="00946FAB">
        <w:rPr>
          <w:lang w:bidi="sl-SI"/>
        </w:rPr>
        <w:t xml:space="preserve">, 16. julij 2024 – Audi z novo družino modelov A5 začenja novo poglavje v svoji uspešni zgodovini srednjega razreda vozil. 30 let po prvem modelu Audi A4 izostren oblikovalski jezik najnovejše generacije, ki je zdaj poimenovana Audi A5, navdušuje s svojimi vrhunskimi proporcionalnimi razmerji. Obe njegovi karoserijski različici, limuzina in </w:t>
      </w:r>
      <w:proofErr w:type="spellStart"/>
      <w:r w:rsidRPr="00946FAB">
        <w:rPr>
          <w:lang w:bidi="sl-SI"/>
        </w:rPr>
        <w:t>Avant</w:t>
      </w:r>
      <w:proofErr w:type="spellEnd"/>
      <w:r w:rsidRPr="00946FAB">
        <w:rPr>
          <w:lang w:bidi="sl-SI"/>
        </w:rPr>
        <w:t>, odlično poosebljata športno bistvo oblikovalske filozofije Audi. Nov slog v notranjosti daje občutek razkošne prostornosti in uvaja prikaze na digitalnem odru. Nov koncept upravljanja pri tem izboljšuje interakcijo z vozilom. Ponudbo zaokrožujejo učinkoviti, delno elektrificirani motorji z notranjim zgorevanjem in osupljivi modeli S.</w:t>
      </w:r>
    </w:p>
    <w:p w14:paraId="0ECB8EFC" w14:textId="41E41BDF" w:rsidR="00A825A3" w:rsidRDefault="00A825A3" w:rsidP="003D2E4C">
      <w:pPr>
        <w:pStyle w:val="000Copy"/>
      </w:pPr>
      <w:r>
        <w:rPr>
          <w:lang w:bidi="sl-SI"/>
        </w:rPr>
        <w:t xml:space="preserve">S povečanjem palete modelov je družba AUDI AG z letom 2024 spremenila označevanje svojih vozil. Pri tem se razlikujejo številke za e-modele in motorje z notranjim zgorevanjem – sode številke bodo v prihodnje označevale električne modele, lihe številke pa vozila z motorji z notranjim zgorevanjem. S premiero najnovejše generacije se je dolgoletna prodajna uspešnica Audi A4 preimenovala v Audi A5 in se bo proizvajala v </w:t>
      </w:r>
      <w:proofErr w:type="spellStart"/>
      <w:r>
        <w:rPr>
          <w:lang w:bidi="sl-SI"/>
        </w:rPr>
        <w:t>Neckarsulmu</w:t>
      </w:r>
      <w:proofErr w:type="spellEnd"/>
      <w:r>
        <w:rPr>
          <w:lang w:bidi="sl-SI"/>
        </w:rPr>
        <w:t xml:space="preserve">. Na voljo bo v štirih novih različicah: kot limuzina* A5 in S5 ter kot </w:t>
      </w:r>
      <w:proofErr w:type="spellStart"/>
      <w:r>
        <w:rPr>
          <w:lang w:bidi="sl-SI"/>
        </w:rPr>
        <w:t>Avant</w:t>
      </w:r>
      <w:proofErr w:type="spellEnd"/>
      <w:r>
        <w:rPr>
          <w:lang w:bidi="sl-SI"/>
        </w:rPr>
        <w:t xml:space="preserve">* A5 in S5. Te različice so prvi modeli, ki bodo predstavljeni na platformi za prestižna električna vozila (angl. Premium Platform </w:t>
      </w:r>
      <w:proofErr w:type="spellStart"/>
      <w:r>
        <w:rPr>
          <w:lang w:bidi="sl-SI"/>
        </w:rPr>
        <w:t>Combustion</w:t>
      </w:r>
      <w:proofErr w:type="spellEnd"/>
      <w:r>
        <w:rPr>
          <w:lang w:bidi="sl-SI"/>
        </w:rPr>
        <w:t>)</w:t>
      </w:r>
      <w:r w:rsidRPr="7114EB48">
        <w:rPr>
          <w:rFonts w:eastAsia="Audi Type" w:cs="Audi Type"/>
          <w:lang w:bidi="sl-SI"/>
        </w:rPr>
        <w:t xml:space="preserve">. </w:t>
      </w:r>
    </w:p>
    <w:p w14:paraId="516CFF5E" w14:textId="426E8969" w:rsidR="00992E8E" w:rsidRPr="002C4E9A" w:rsidRDefault="00D85E6E" w:rsidP="003D2E4C">
      <w:pPr>
        <w:pStyle w:val="000Copy"/>
      </w:pPr>
      <w:r>
        <w:rPr>
          <w:lang w:bidi="sl-SI"/>
        </w:rPr>
        <w:br/>
      </w:r>
      <w:r>
        <w:rPr>
          <w:lang w:bidi="sl-SI"/>
        </w:rPr>
        <w:br/>
        <w:t xml:space="preserve">Izvršni direktor družbe Audi </w:t>
      </w:r>
      <w:proofErr w:type="spellStart"/>
      <w:r>
        <w:rPr>
          <w:lang w:bidi="sl-SI"/>
        </w:rPr>
        <w:t>Gernot</w:t>
      </w:r>
      <w:proofErr w:type="spellEnd"/>
      <w:r>
        <w:rPr>
          <w:lang w:bidi="sl-SI"/>
        </w:rPr>
        <w:t xml:space="preserve"> </w:t>
      </w:r>
      <w:proofErr w:type="spellStart"/>
      <w:r>
        <w:rPr>
          <w:lang w:bidi="sl-SI"/>
        </w:rPr>
        <w:t>Döllner</w:t>
      </w:r>
      <w:proofErr w:type="spellEnd"/>
      <w:r>
        <w:rPr>
          <w:lang w:bidi="sl-SI"/>
        </w:rPr>
        <w:t xml:space="preserve"> o novi družini modelov: »Poleg razširitve ponudbe povsem električnih vozil uvajamo tudi novo generacijo modelov z učinkovitimi motorji z notranjim zgorevanjem. Prva med njimi je družina Audi A5 s </w:t>
      </w:r>
      <w:bookmarkStart w:id="0" w:name="_Hlk169791642"/>
      <w:r>
        <w:rPr>
          <w:lang w:bidi="sl-SI"/>
        </w:rPr>
        <w:t>športnim dizajnom, povsem novo notranjostjo in v prihodnost usmerjeno arhitekturo elektronike</w:t>
      </w:r>
      <w:bookmarkEnd w:id="0"/>
      <w:r>
        <w:rPr>
          <w:lang w:bidi="sl-SI"/>
        </w:rPr>
        <w:t>. Napredna tehnologija MHEV plus omogoča delno električno vožnjo in s tem še učinkovitejšo vožnjo.«</w:t>
      </w:r>
    </w:p>
    <w:p w14:paraId="78188F14" w14:textId="77777777" w:rsidR="00BC64DA" w:rsidRDefault="00BC64DA" w:rsidP="003D2E4C">
      <w:pPr>
        <w:pStyle w:val="000Copy"/>
        <w:rPr>
          <w:lang w:bidi="sl-SI"/>
        </w:rPr>
      </w:pPr>
    </w:p>
    <w:p w14:paraId="0BC8477C" w14:textId="25062725" w:rsidR="001971FD" w:rsidRDefault="00110CF8" w:rsidP="003D2E4C">
      <w:pPr>
        <w:pStyle w:val="000Copy"/>
      </w:pPr>
      <w:r w:rsidRPr="00A825A3">
        <w:rPr>
          <w:lang w:bidi="sl-SI"/>
        </w:rPr>
        <w:lastRenderedPageBreak/>
        <w:t>Novi modeli bodo daljši in širši. Audi poleg tega povečuje obseg serijske opreme, s čimer Audi A5 postavlja v višji srednji avtomobilski razred. Temu cilju ustreza tudi nova uporabniška izkušnja, ki temelji na elektronski arhitekturi E³ različice 1.2. Dodatna oprema je združena v različne pakete.</w:t>
      </w:r>
    </w:p>
    <w:p w14:paraId="1D6B06CA" w14:textId="77777777" w:rsidR="001971FD" w:rsidRPr="00123829" w:rsidRDefault="001971FD" w:rsidP="00DC5BCE">
      <w:pPr>
        <w:pStyle w:val="000H2"/>
      </w:pPr>
      <w:r w:rsidRPr="00123829">
        <w:rPr>
          <w:lang w:bidi="sl-SI"/>
        </w:rPr>
        <w:t>Dinamična in mišičasta zunanjost</w:t>
      </w:r>
    </w:p>
    <w:p w14:paraId="46C7F18C" w14:textId="77777777" w:rsidR="00A825A3" w:rsidRDefault="001971FD" w:rsidP="003D2E4C">
      <w:pPr>
        <w:pStyle w:val="000Copy"/>
      </w:pPr>
      <w:r w:rsidRPr="00123829">
        <w:rPr>
          <w:lang w:bidi="sl-SI"/>
        </w:rPr>
        <w:t xml:space="preserve">Že na prvi pogled ima popolnoma prenovljena družina A5 mogočne in čiste linije. Spremenjene mere z dolgo medosno razdaljo, velikimi platišči in ravno, športno karoserijo poosebljajo progresivno dinamiko in vrhunske standarde. Pri limuzini poteka športna, kompaktno oblikovana potniška kabina v širokem loku nazaj proti zadku, enako kot pri kupeju tekoče prehaja v plosko zadnje steklo in se konča pri vizualno kratkem pokrovu prtljažnika z markantnim robom. </w:t>
      </w:r>
    </w:p>
    <w:p w14:paraId="67F69915" w14:textId="22B6FBCF" w:rsidR="00A825A3" w:rsidRDefault="002B7CC7" w:rsidP="003D2E4C">
      <w:pPr>
        <w:pStyle w:val="000Copy"/>
      </w:pPr>
      <w:r>
        <w:rPr>
          <w:lang w:bidi="sl-SI"/>
        </w:rPr>
        <w:t xml:space="preserve">Pokrov prtljažnika, ki je novost v tem segmentu vozil, predstavlja perfektno kombinacijo dizajna in funkcionalnosti. Odpira se z zadnjim steklom, zaradi svoje velikosti pa omogoča veliko lažji dostop do prtljažnega prostora. S tem je Audi ustvaril povsem nov koncept limuzine. Pri </w:t>
      </w:r>
      <w:proofErr w:type="spellStart"/>
      <w:r>
        <w:rPr>
          <w:lang w:bidi="sl-SI"/>
        </w:rPr>
        <w:t>Avantu</w:t>
      </w:r>
      <w:proofErr w:type="spellEnd"/>
      <w:r>
        <w:rPr>
          <w:lang w:bidi="sl-SI"/>
        </w:rPr>
        <w:t xml:space="preserve"> se dinamično napeta strešna linija preliva v brezhibno integriran strešni usmernik zraka, ki se razteza nad športnim, ravnim zadnjim steklom. Strmo nagnjena D-stebrička poudarjata dinamičen pogled od strani na A5 </w:t>
      </w:r>
      <w:proofErr w:type="spellStart"/>
      <w:r>
        <w:rPr>
          <w:lang w:bidi="sl-SI"/>
        </w:rPr>
        <w:t>Avant</w:t>
      </w:r>
      <w:proofErr w:type="spellEnd"/>
      <w:r>
        <w:rPr>
          <w:lang w:bidi="sl-SI"/>
        </w:rPr>
        <w:t xml:space="preserve">*. </w:t>
      </w:r>
    </w:p>
    <w:p w14:paraId="1ECCA813" w14:textId="682D3E8B" w:rsidR="00A825A3" w:rsidRDefault="00920568" w:rsidP="003D2E4C">
      <w:pPr>
        <w:pStyle w:val="000Copy"/>
      </w:pPr>
      <w:r>
        <w:rPr>
          <w:lang w:bidi="sl-SI"/>
        </w:rPr>
        <w:t>Na sprednjem delu prevladuje širok in bistveno bolj ploščat enodelni okvir maske »</w:t>
      </w:r>
      <w:proofErr w:type="spellStart"/>
      <w:r>
        <w:rPr>
          <w:lang w:bidi="sl-SI"/>
        </w:rPr>
        <w:t>singleframe</w:t>
      </w:r>
      <w:proofErr w:type="spellEnd"/>
      <w:r>
        <w:rPr>
          <w:lang w:bidi="sl-SI"/>
        </w:rPr>
        <w:t xml:space="preserve">« s tridimenzionalno strukturo satovja. Skupaj </w:t>
      </w:r>
      <w:bookmarkStart w:id="1" w:name="_Int_I1I6ALzv"/>
      <w:r>
        <w:rPr>
          <w:lang w:bidi="sl-SI"/>
        </w:rPr>
        <w:t>s tankimi in natančno oblikovanimi žarometi</w:t>
      </w:r>
      <w:bookmarkEnd w:id="1"/>
      <w:r>
        <w:rPr>
          <w:lang w:bidi="sl-SI"/>
        </w:rPr>
        <w:t xml:space="preserve"> zaznamuje obraz vozila ter mu daje markanten in osredotočen izraz. Zaradi koncepta »</w:t>
      </w:r>
      <w:proofErr w:type="spellStart"/>
      <w:r>
        <w:rPr>
          <w:lang w:bidi="sl-SI"/>
        </w:rPr>
        <w:t>softnose</w:t>
      </w:r>
      <w:proofErr w:type="spellEnd"/>
      <w:r>
        <w:rPr>
          <w:lang w:bidi="sl-SI"/>
        </w:rPr>
        <w:t xml:space="preserve">«, ki se odraža v odbijaču, je pokrov motorja poravnan s sprednjim delom. Poudarjene linije, ki štrlijo z ramenskega dela na sprednjih in zadnjih kolesih, spominjajo na zgodovinski Audi </w:t>
      </w:r>
      <w:proofErr w:type="spellStart"/>
      <w:r>
        <w:rPr>
          <w:lang w:bidi="sl-SI"/>
        </w:rPr>
        <w:t>quattro</w:t>
      </w:r>
      <w:proofErr w:type="spellEnd"/>
      <w:r>
        <w:rPr>
          <w:lang w:bidi="sl-SI"/>
        </w:rPr>
        <w:t xml:space="preserve"> in so ključni element oblikovalske DNK znamke Audi. </w:t>
      </w:r>
    </w:p>
    <w:p w14:paraId="3F4A0ABF" w14:textId="791CA389" w:rsidR="001971FD" w:rsidRPr="00123829" w:rsidRDefault="001B4C29" w:rsidP="003D2E4C">
      <w:pPr>
        <w:pStyle w:val="000Copy"/>
      </w:pPr>
      <w:r w:rsidRPr="0075276E">
        <w:rPr>
          <w:lang w:bidi="sl-SI"/>
        </w:rPr>
        <w:t xml:space="preserve">Edinstven zadek vozila združuje športno in čustveno oblikovanje ter inteligentno tehnologijo. Kombinacija oblikovalske geometrije zadka z neprekinjenim, tridimenzionalno zamaknjenim svetlobnim trakom daje zadku </w:t>
      </w:r>
      <w:r w:rsidRPr="0075276E">
        <w:rPr>
          <w:lang w:bidi="sl-SI"/>
        </w:rPr>
        <w:br/>
        <w:t xml:space="preserve">novega modela Audi A5 osebnost in optično dinamiko. Dodatni poudarki pri pogledu od zadaj so pri osnovnih modelih jasen, sodoben dizajn odbijača s temnim </w:t>
      </w:r>
      <w:proofErr w:type="spellStart"/>
      <w:r w:rsidRPr="0075276E">
        <w:rPr>
          <w:lang w:bidi="sl-SI"/>
        </w:rPr>
        <w:t>difuzorjem</w:t>
      </w:r>
      <w:proofErr w:type="spellEnd"/>
      <w:r w:rsidRPr="0075276E">
        <w:rPr>
          <w:lang w:bidi="sl-SI"/>
        </w:rPr>
        <w:t xml:space="preserve"> in visokokakovostni pravokotni okvirji izpušnih cevi.</w:t>
      </w:r>
    </w:p>
    <w:p w14:paraId="32CA1F5F" w14:textId="77777777" w:rsidR="009437CD" w:rsidRPr="00123829" w:rsidRDefault="009437CD" w:rsidP="00DC5BCE">
      <w:pPr>
        <w:pStyle w:val="000H2"/>
      </w:pPr>
      <w:r w:rsidRPr="00123829">
        <w:rPr>
          <w:lang w:bidi="sl-SI"/>
        </w:rPr>
        <w:t>Novi standardi na področju digitalnih luči</w:t>
      </w:r>
    </w:p>
    <w:p w14:paraId="21D0410A" w14:textId="7E850930" w:rsidR="008B0F8C" w:rsidRDefault="00225DE9" w:rsidP="003D2E4C">
      <w:pPr>
        <w:pStyle w:val="000Copy"/>
      </w:pPr>
      <w:r w:rsidRPr="00123829">
        <w:rPr>
          <w:lang w:bidi="sl-SI"/>
        </w:rPr>
        <w:t xml:space="preserve">Spredaj imajo vozila Audi A5 digitalne dnevne luči LED, zadaj pa digitalne zadnje luči OLED druge generacije. S približno 60 segmenti na digitalni element OLED A5 zadaj vse bolj spominja na zaslon. </w:t>
      </w:r>
      <w:r w:rsidRPr="00123829">
        <w:rPr>
          <w:lang w:bidi="sl-SI"/>
        </w:rPr>
        <w:br/>
        <w:t>To omogoča komunikacijo vozil z okolico (Car-to-X) in povečuje varnost v cestnem prometu, na primer z novo komunikacijsko lučjo pri modelu A5.</w:t>
      </w:r>
    </w:p>
    <w:p w14:paraId="08562C0F" w14:textId="1A66F52B" w:rsidR="00A825A3" w:rsidRDefault="009437CD" w:rsidP="003D2E4C">
      <w:pPr>
        <w:pStyle w:val="000Copy"/>
      </w:pPr>
      <w:r w:rsidRPr="00123829">
        <w:rPr>
          <w:lang w:bidi="sl-SI"/>
        </w:rPr>
        <w:t>Dinamični svetlobni učinki pri odklepanju in zapuščanju vozila odražajo estetiko gibanja kot del svetlobne DNK znamke Audi. Enako tudi aktivni digitalni svetlobni podpis, ki izraža nov občutek živahnosti. Žarometi in zadnje luči so tridimenzionalni, ponujajo opcijski digitalni svetlobni podpis in tako združujejo fizični in digitalni svet.</w:t>
      </w:r>
    </w:p>
    <w:p w14:paraId="168B2485" w14:textId="7357BF63" w:rsidR="001971FD" w:rsidRPr="00022A18" w:rsidRDefault="009D2452" w:rsidP="00DC5BCE">
      <w:pPr>
        <w:pStyle w:val="000H2"/>
      </w:pPr>
      <w:r>
        <w:rPr>
          <w:lang w:bidi="sl-SI"/>
        </w:rPr>
        <w:t>V novi notranjosti se tehnologija združi z udobjem</w:t>
      </w:r>
    </w:p>
    <w:p w14:paraId="7304C1B4" w14:textId="442F84B3" w:rsidR="001971FD" w:rsidRPr="00F037B3" w:rsidRDefault="001971FD" w:rsidP="003D2E4C">
      <w:pPr>
        <w:pStyle w:val="000Copy"/>
        <w:rPr>
          <w:rFonts w:eastAsia="Calibri"/>
        </w:rPr>
      </w:pPr>
      <w:r w:rsidRPr="00123829">
        <w:rPr>
          <w:rFonts w:eastAsia="Calibri"/>
          <w:lang w:bidi="sl-SI"/>
        </w:rPr>
        <w:t xml:space="preserve">Zasnova notranjosti novega modela Audi A5 temelji na štirih značilnostih: notranjost je narejena po meri človeka, kar pomeni, da je dosledno prilagojena potrebam uporabnikov. Druga posebnost je digitalni oder, ki se </w:t>
      </w:r>
      <w:r w:rsidRPr="00123829">
        <w:rPr>
          <w:rFonts w:eastAsia="Calibri"/>
          <w:lang w:bidi="sl-SI"/>
        </w:rPr>
        <w:lastRenderedPageBreak/>
        <w:t>v obliki MMI-zaslonov Audi prikaže na vidnem mestu pred voznikom in sovoznikom. Audi A5 s svojim dizajnom s poudarki na materialih izpolnjuje zahteve po občutku velikodušne prostornosti z visoko ravnijo udobja. Jasna struktura in logično upravljanje v notranjosti zagotavljata nadzor v vseh situacijah in sta hkrati četrta značilnost, ki jo imenujemo vizualna jasnost. Temu je dodana še opcijska dinamična interakcijska luč, ki omogoča interakcijo vozila s potniki.</w:t>
      </w:r>
    </w:p>
    <w:p w14:paraId="64033443" w14:textId="40BFC5DF" w:rsidR="001971FD" w:rsidRPr="00192BAE" w:rsidRDefault="001971FD" w:rsidP="00DC5BCE">
      <w:pPr>
        <w:pStyle w:val="000H2"/>
        <w:rPr>
          <w:lang w:val="it-IT"/>
        </w:rPr>
      </w:pPr>
      <w:r w:rsidRPr="000554E1">
        <w:rPr>
          <w:lang w:bidi="sl-SI"/>
        </w:rPr>
        <w:t>Panoramski MMI-zaslon Audi in virtualni prikazovalnik</w:t>
      </w:r>
    </w:p>
    <w:p w14:paraId="25308292" w14:textId="2F2144B0" w:rsidR="001B0D92" w:rsidRDefault="00484D3C" w:rsidP="003D2E4C">
      <w:pPr>
        <w:pStyle w:val="000Copy"/>
      </w:pPr>
      <w:r w:rsidRPr="00123829">
        <w:rPr>
          <w:lang w:bidi="sl-SI"/>
        </w:rPr>
        <w:t xml:space="preserve">Nov koncept upravljanja družine Audi A5 z arhitekturo elektronike E³ povečuje interakcijo z vozilom. Novi Audi A5 se brezhibno vključuje v digitalni ekosistem naših strank in ponuja prilagojeno izkušnjo povezljivosti. Tanek, prostostoječi panoramski MMI-zaslon Audi je narejen v ukrivljeni izvedbi in tehnologiji OLED, sestavljata pa ga virtualna armaturna plošča Audi z 11,9-palčno diagonalo zaslona in 14,5-palčni MMI-zaslon na dotik. Audi je digitalni oder za potnike spredaj dopolnil z opcijskim 10,9-palčnim MMI-zaslonom za sovoznika, ki je odlično integriran v zasnovo armaturne plošče. Novi A5 ima nastavljiv virtualni prikazovalnik, ki je v primerjavi s predhodnikom še bolj izpopolnjen. Voznik ima zdaj prvič možnost upravljati vozilo in funkcije </w:t>
      </w:r>
      <w:proofErr w:type="spellStart"/>
      <w:r w:rsidRPr="00123829">
        <w:rPr>
          <w:lang w:bidi="sl-SI"/>
        </w:rPr>
        <w:t>infotainment</w:t>
      </w:r>
      <w:proofErr w:type="spellEnd"/>
      <w:r w:rsidRPr="00123829">
        <w:rPr>
          <w:lang w:bidi="sl-SI"/>
        </w:rPr>
        <w:t xml:space="preserve"> sistema prek virtualnega prikazovalnika.</w:t>
      </w:r>
    </w:p>
    <w:p w14:paraId="3F144F63" w14:textId="03D1DDA4" w:rsidR="009437CD" w:rsidRPr="00022A18" w:rsidRDefault="009437CD" w:rsidP="00DC5BCE">
      <w:pPr>
        <w:pStyle w:val="000H2"/>
      </w:pPr>
      <w:r w:rsidRPr="00022A18">
        <w:rPr>
          <w:lang w:bidi="sl-SI"/>
        </w:rPr>
        <w:t>Napredni hibridni sistem MHEV plus</w:t>
      </w:r>
    </w:p>
    <w:p w14:paraId="1549B3ED" w14:textId="2A54D128" w:rsidR="001A64EA" w:rsidRDefault="001971FD" w:rsidP="003D2E4C">
      <w:pPr>
        <w:pStyle w:val="000Copy"/>
        <w:rPr>
          <w:rFonts w:eastAsia="Audi Type"/>
        </w:rPr>
      </w:pPr>
      <w:r w:rsidRPr="00BE2ADD">
        <w:rPr>
          <w:rFonts w:eastAsia="Audi Type"/>
          <w:lang w:bidi="sl-SI"/>
        </w:rPr>
        <w:t xml:space="preserve">Nov sistem MHEV plus, ki temelji na 48-voltnem električnem sistemu, podpira motor z notranjim zgorevanjem in hkrati povečuje njegovo zmogljivost. Nov generator pogonskega sklopa (TSG) omogoča delno električno vožnjo, ki prispeva k manjši porabi goriva. </w:t>
      </w:r>
    </w:p>
    <w:p w14:paraId="3C6BC77A" w14:textId="0BC273BB" w:rsidR="000C23D3" w:rsidRPr="000C23D3" w:rsidRDefault="00824F83" w:rsidP="003D2E4C">
      <w:pPr>
        <w:pStyle w:val="000Copy"/>
      </w:pPr>
      <w:r w:rsidRPr="00367B85">
        <w:rPr>
          <w:lang w:bidi="sl-SI"/>
        </w:rPr>
        <w:t>Sistem MHEV plus v seriji Audi A5 prinaša v primerjavi s sistemom MHEV znatne prednosti na področju emisij CO</w:t>
      </w:r>
      <w:r w:rsidRPr="00367B85">
        <w:rPr>
          <w:vertAlign w:val="subscript"/>
          <w:lang w:bidi="sl-SI"/>
        </w:rPr>
        <w:t>2</w:t>
      </w:r>
      <w:r w:rsidRPr="00367B85">
        <w:rPr>
          <w:lang w:bidi="sl-SI"/>
        </w:rPr>
        <w:t xml:space="preserve"> in porabe goriva. Prihranek pri motorju 2.0 TDI (150 kW, pogon na sprednji kolesi/</w:t>
      </w:r>
      <w:proofErr w:type="spellStart"/>
      <w:r w:rsidRPr="00367B85">
        <w:rPr>
          <w:lang w:bidi="sl-SI"/>
        </w:rPr>
        <w:t>quattro</w:t>
      </w:r>
      <w:proofErr w:type="spellEnd"/>
      <w:r w:rsidRPr="00367B85">
        <w:rPr>
          <w:lang w:bidi="sl-SI"/>
        </w:rPr>
        <w:t xml:space="preserve">) </w:t>
      </w:r>
      <w:r w:rsidR="00857547" w:rsidRPr="002D3713">
        <w:rPr>
          <w:lang w:bidi="sl-SI"/>
        </w:rPr>
        <w:t>(kombinirana poraba goriva v l/100 km: 5,6–4,7; kombinirane emisije CO</w:t>
      </w:r>
      <w:r w:rsidR="00631253" w:rsidRPr="002D3713">
        <w:rPr>
          <w:vertAlign w:val="subscript"/>
          <w:lang w:bidi="sl-SI"/>
        </w:rPr>
        <w:t>2</w:t>
      </w:r>
      <w:r w:rsidR="00631253" w:rsidRPr="002D3713">
        <w:rPr>
          <w:lang w:bidi="sl-SI"/>
        </w:rPr>
        <w:t xml:space="preserve"> v g/km: 147–124; razred CO</w:t>
      </w:r>
      <w:r w:rsidR="00631253" w:rsidRPr="002D3713">
        <w:rPr>
          <w:vertAlign w:val="subscript"/>
          <w:lang w:bidi="sl-SI"/>
        </w:rPr>
        <w:t>2</w:t>
      </w:r>
      <w:r w:rsidR="00631253" w:rsidRPr="002D3713">
        <w:rPr>
          <w:lang w:bidi="sl-SI"/>
        </w:rPr>
        <w:t xml:space="preserve">: E–D) </w:t>
      </w:r>
      <w:r w:rsidRPr="002D3713">
        <w:rPr>
          <w:lang w:bidi="sl-SI"/>
        </w:rPr>
        <w:t xml:space="preserve">znaša do 10 g/km oz. 0,38 l/100 km in pri motorju 3.0 TFSI z motorjem V6 (270 kW, </w:t>
      </w:r>
      <w:proofErr w:type="spellStart"/>
      <w:r w:rsidRPr="002D3713">
        <w:rPr>
          <w:lang w:bidi="sl-SI"/>
        </w:rPr>
        <w:t>quattro</w:t>
      </w:r>
      <w:proofErr w:type="spellEnd"/>
      <w:r w:rsidRPr="002D3713">
        <w:rPr>
          <w:lang w:bidi="sl-SI"/>
        </w:rPr>
        <w:t>) (kombinirana poraba goriva v l/100 km: 7,9–7,4; kombinirane emisije CO</w:t>
      </w:r>
      <w:r w:rsidR="00533AF4" w:rsidRPr="002D3713">
        <w:rPr>
          <w:vertAlign w:val="subscript"/>
          <w:lang w:bidi="sl-SI"/>
        </w:rPr>
        <w:t>2</w:t>
      </w:r>
      <w:r w:rsidR="00533AF4" w:rsidRPr="002D3713">
        <w:rPr>
          <w:lang w:bidi="sl-SI"/>
        </w:rPr>
        <w:t xml:space="preserve"> v g/km: 180–167; razred CO</w:t>
      </w:r>
      <w:r w:rsidR="00533AF4" w:rsidRPr="002D3713">
        <w:rPr>
          <w:vertAlign w:val="subscript"/>
          <w:lang w:bidi="sl-SI"/>
        </w:rPr>
        <w:t>2</w:t>
      </w:r>
      <w:r w:rsidR="00533AF4" w:rsidRPr="002D3713">
        <w:rPr>
          <w:lang w:bidi="sl-SI"/>
        </w:rPr>
        <w:t xml:space="preserve">: G–F) </w:t>
      </w:r>
      <w:r w:rsidRPr="002D3713">
        <w:rPr>
          <w:lang w:bidi="sl-SI"/>
        </w:rPr>
        <w:t>do 17 g/km oz. 0,74 l/100 km</w:t>
      </w:r>
      <w:r w:rsidRPr="00367B85">
        <w:rPr>
          <w:lang w:bidi="sl-SI"/>
        </w:rPr>
        <w:t xml:space="preserve"> (v standardnem voznem ciklu WLTP)</w:t>
      </w:r>
      <w:r w:rsidRPr="00367B85">
        <w:rPr>
          <w:vertAlign w:val="superscript"/>
          <w:lang w:bidi="sl-SI"/>
        </w:rPr>
        <w:t>1</w:t>
      </w:r>
      <w:r w:rsidRPr="00367B85">
        <w:rPr>
          <w:lang w:bidi="sl-SI"/>
        </w:rPr>
        <w:t xml:space="preserve">. </w:t>
      </w:r>
    </w:p>
    <w:p w14:paraId="1564D784" w14:textId="77777777" w:rsidR="001D60E6" w:rsidRDefault="001971FD" w:rsidP="001D60E6">
      <w:pPr>
        <w:pStyle w:val="000Copy"/>
        <w:rPr>
          <w:rFonts w:eastAsia="Audi Type"/>
        </w:rPr>
      </w:pPr>
      <w:r w:rsidRPr="003C2005">
        <w:rPr>
          <w:rFonts w:eastAsia="Audi Type"/>
          <w:lang w:bidi="sl-SI"/>
        </w:rPr>
        <w:t xml:space="preserve">TSG ima poleg tega funkcijo, da lahko za kratek čas motorju z notranjim zgorevanjem doda do 18 kW (24 KM) električne moči. Pri zaviranju TSG vrača energijo v baterijo (rekuperacija) z močjo do 25 kW. Zato sta manevriranje in parkiranje v električnem načinu možna v omejenem obsegu. Zaradi možnosti uporabe izključno električnega kompresorja klimatske naprave lahko klimatska naprava deluje tudi, ko vozilo stoji pred semaforjem in motor z notranjim zgorevanjem ne deluje. </w:t>
      </w:r>
    </w:p>
    <w:p w14:paraId="2CFBC1C3" w14:textId="65B96BAE" w:rsidR="001D60E6" w:rsidRDefault="00963A4F" w:rsidP="001D60E6">
      <w:pPr>
        <w:pStyle w:val="000Copy"/>
        <w:rPr>
          <w:rStyle w:val="normaltextrun"/>
          <w:i/>
          <w:iCs/>
          <w:color w:val="4472C4"/>
          <w:sz w:val="18"/>
          <w:szCs w:val="18"/>
          <w:highlight w:val="yellow"/>
          <w:vertAlign w:val="superscript"/>
        </w:rPr>
      </w:pPr>
      <w:r>
        <w:rPr>
          <w:rFonts w:eastAsia="Audi Type"/>
          <w:lang w:bidi="sl-SI"/>
        </w:rPr>
        <w:t>Z integriranim zavornim regulacijskim sistemom (</w:t>
      </w:r>
      <w:proofErr w:type="spellStart"/>
      <w:r>
        <w:rPr>
          <w:rFonts w:eastAsia="Audi Type"/>
          <w:lang w:bidi="sl-SI"/>
        </w:rPr>
        <w:t>iBRS</w:t>
      </w:r>
      <w:proofErr w:type="spellEnd"/>
      <w:r>
        <w:rPr>
          <w:rFonts w:eastAsia="Audi Type"/>
          <w:lang w:bidi="sl-SI"/>
        </w:rPr>
        <w:t xml:space="preserve">), ki omogoča kombiniranje sistemov, je mogoče povsem ločiti zavorni pedal in zavorno hidravliko. Pri modelih s sistemom MHEV plus na primer </w:t>
      </w:r>
      <w:proofErr w:type="spellStart"/>
      <w:r>
        <w:rPr>
          <w:rFonts w:eastAsia="Audi Type"/>
          <w:lang w:bidi="sl-SI"/>
        </w:rPr>
        <w:t>iBRS</w:t>
      </w:r>
      <w:proofErr w:type="spellEnd"/>
      <w:r>
        <w:rPr>
          <w:rFonts w:eastAsia="Audi Type"/>
          <w:lang w:bidi="sl-SI"/>
        </w:rPr>
        <w:t xml:space="preserve"> omogoča zaviranje brez pritiska pedala in z rekuperacijo doseže potreben pojemek brez uporabe mehanske kolesne zavore. To pomeni, da se zaviranje sprva doseže izključno z rekuperacijo. Mehanska kolesna zavora se sproži šele po močnejšem pritisku zavornega pedala. To ne vpliva na zavorni občutek.</w:t>
      </w:r>
      <w:r>
        <w:rPr>
          <w:rFonts w:eastAsia="Audi Type"/>
          <w:lang w:bidi="sl-SI"/>
        </w:rPr>
        <w:br/>
      </w:r>
      <w:r w:rsidR="001D60E6" w:rsidRPr="00974B74">
        <w:rPr>
          <w:sz w:val="18"/>
          <w:lang w:bidi="sl-SI"/>
        </w:rPr>
        <w:t>_____________________</w:t>
      </w:r>
    </w:p>
    <w:p w14:paraId="6FB5AF95" w14:textId="7E943580" w:rsidR="00B014D4" w:rsidRPr="001D60E6" w:rsidRDefault="001D60E6" w:rsidP="001D60E6">
      <w:pPr>
        <w:tabs>
          <w:tab w:val="left" w:pos="3969"/>
        </w:tabs>
        <w:suppressAutoHyphens/>
        <w:spacing w:line="240" w:lineRule="exact"/>
        <w:rPr>
          <w:rFonts w:eastAsia="Times New Roman" w:cs="Times New Roman"/>
          <w:bCs/>
          <w:color w:val="auto"/>
          <w:sz w:val="18"/>
          <w:szCs w:val="20"/>
          <w:lang w:eastAsia="de-DE"/>
        </w:rPr>
      </w:pPr>
      <w:r w:rsidRPr="00946FAB">
        <w:rPr>
          <w:sz w:val="18"/>
          <w:szCs w:val="20"/>
          <w:vertAlign w:val="superscript"/>
          <w:lang w:bidi="sl-SI"/>
        </w:rPr>
        <w:t xml:space="preserve">1 </w:t>
      </w:r>
      <w:r w:rsidRPr="00946FAB">
        <w:rPr>
          <w:rFonts w:eastAsia="Times New Roman" w:cs="Times New Roman"/>
          <w:color w:val="auto"/>
          <w:sz w:val="18"/>
          <w:szCs w:val="20"/>
          <w:lang w:bidi="sl-SI"/>
        </w:rPr>
        <w:t>Prednosti, ki so bile omenjene glede emisij CO</w:t>
      </w:r>
      <w:r w:rsidRPr="00946FAB">
        <w:rPr>
          <w:rFonts w:eastAsia="Times New Roman" w:cs="Times New Roman"/>
          <w:color w:val="auto"/>
          <w:sz w:val="18"/>
          <w:szCs w:val="20"/>
          <w:vertAlign w:val="subscript"/>
          <w:lang w:bidi="sl-SI"/>
        </w:rPr>
        <w:t>2</w:t>
      </w:r>
      <w:r w:rsidRPr="00946FAB">
        <w:rPr>
          <w:rFonts w:eastAsia="Times New Roman" w:cs="Times New Roman"/>
          <w:color w:val="auto"/>
          <w:sz w:val="18"/>
          <w:szCs w:val="20"/>
          <w:lang w:bidi="sl-SI"/>
        </w:rPr>
        <w:t xml:space="preserve"> in porabe goriva, vključujejo vpliv dodatne teže sistema MHEV plus v primerjavi s sistemom MHEV. Drugi učinki CO</w:t>
      </w:r>
      <w:r w:rsidRPr="00946FAB">
        <w:rPr>
          <w:rFonts w:eastAsia="Times New Roman" w:cs="Times New Roman"/>
          <w:color w:val="auto"/>
          <w:sz w:val="18"/>
          <w:szCs w:val="20"/>
          <w:vertAlign w:val="subscript"/>
          <w:lang w:bidi="sl-SI"/>
        </w:rPr>
        <w:t>2</w:t>
      </w:r>
      <w:r w:rsidRPr="00946FAB">
        <w:rPr>
          <w:rFonts w:eastAsia="Times New Roman" w:cs="Times New Roman"/>
          <w:color w:val="auto"/>
          <w:sz w:val="18"/>
          <w:szCs w:val="20"/>
          <w:lang w:bidi="sl-SI"/>
        </w:rPr>
        <w:t xml:space="preserve"> na ravni vozila, ki so lahko posledica odstopanj pogonskega sklopa, teže ali </w:t>
      </w:r>
      <w:r w:rsidRPr="00946FAB">
        <w:rPr>
          <w:rFonts w:eastAsia="Times New Roman" w:cs="Times New Roman"/>
          <w:color w:val="auto"/>
          <w:sz w:val="18"/>
          <w:szCs w:val="20"/>
          <w:lang w:bidi="sl-SI"/>
        </w:rPr>
        <w:lastRenderedPageBreak/>
        <w:t>voznega upora obravnavanega vozila s sistemom MHEV plus v primerjavi z referenčnim vozilom z MHEV (npr. nadaljnji razvoj motorja z notranjim zgorevanjem ali osnovnega menjalnika, spremembe kotalnega upora, aerodinamike ali teže), niso upoštevani. </w:t>
      </w:r>
    </w:p>
    <w:p w14:paraId="5FD71B41" w14:textId="77777777" w:rsidR="00E72BD9" w:rsidRPr="00622908" w:rsidRDefault="00E72BD9" w:rsidP="00622908">
      <w:pPr>
        <w:pStyle w:val="000H2"/>
        <w:rPr>
          <w:rFonts w:eastAsia="Audi Type"/>
        </w:rPr>
      </w:pPr>
      <w:r w:rsidRPr="00DC5BCE">
        <w:rPr>
          <w:lang w:bidi="sl-SI"/>
        </w:rPr>
        <w:t>Motorji ob uvedbi na trg</w:t>
      </w:r>
    </w:p>
    <w:p w14:paraId="2A2FBB6E" w14:textId="3BB42035" w:rsidR="00A825A3" w:rsidRPr="00F006C2" w:rsidRDefault="00A825A3" w:rsidP="003D2E4C">
      <w:pPr>
        <w:pStyle w:val="000Copy"/>
        <w:rPr>
          <w:rFonts w:eastAsia="Audi Type"/>
        </w:rPr>
      </w:pPr>
      <w:r w:rsidRPr="00F006C2">
        <w:rPr>
          <w:rFonts w:eastAsia="Audi Type"/>
          <w:lang w:bidi="sl-SI"/>
        </w:rPr>
        <w:t>Učinkoviti motorji v družini Audi A5 pokrivajo širok spekter: od običajnega vstopnega modela do motorja za vozila za dolge razdalje in dinamičnega športnega vozila. Paketi motorjev, menjalnikov, stopnje elektrifikacije in vrste pogona temeljijo na pričakovanjih naših strank.</w:t>
      </w:r>
    </w:p>
    <w:p w14:paraId="52F41020" w14:textId="77777777" w:rsidR="001D60E6" w:rsidRPr="002D3713" w:rsidRDefault="00A825A3" w:rsidP="00FC0515">
      <w:pPr>
        <w:pStyle w:val="000Copy"/>
        <w:rPr>
          <w:rFonts w:eastAsia="Calibri"/>
        </w:rPr>
      </w:pPr>
      <w:r w:rsidRPr="00F006C2">
        <w:rPr>
          <w:rFonts w:eastAsia="Audi Type"/>
          <w:lang w:bidi="sl-SI"/>
        </w:rPr>
        <w:t>Vstopni motor je 2.0 TFSI z močjo 110 kW (150 KM</w:t>
      </w:r>
      <w:r w:rsidRPr="002D3713">
        <w:rPr>
          <w:rFonts w:eastAsia="Audi Type"/>
          <w:lang w:bidi="sl-SI"/>
        </w:rPr>
        <w:t xml:space="preserve">) </w:t>
      </w:r>
      <w:r w:rsidR="001A64EA" w:rsidRPr="002D3713">
        <w:rPr>
          <w:rFonts w:eastAsia="Audi Type"/>
          <w:lang w:bidi="sl-SI"/>
        </w:rPr>
        <w:t>(</w:t>
      </w:r>
      <w:r w:rsidR="007B2FDA" w:rsidRPr="002D3713">
        <w:rPr>
          <w:lang w:bidi="sl-SI"/>
        </w:rPr>
        <w:t>kombinirana poraba goriva v l/100 km: 7,6–6,6; kombinirane emisije CO</w:t>
      </w:r>
      <w:r w:rsidR="007B2FDA" w:rsidRPr="002D3713">
        <w:rPr>
          <w:vertAlign w:val="subscript"/>
          <w:lang w:bidi="sl-SI"/>
        </w:rPr>
        <w:t>2</w:t>
      </w:r>
      <w:r w:rsidR="007B2FDA" w:rsidRPr="002D3713">
        <w:rPr>
          <w:lang w:bidi="sl-SI"/>
        </w:rPr>
        <w:t xml:space="preserve"> v g/km: 173–150; razred CO</w:t>
      </w:r>
      <w:r w:rsidR="007B2FDA" w:rsidRPr="002D3713">
        <w:rPr>
          <w:vertAlign w:val="subscript"/>
          <w:lang w:bidi="sl-SI"/>
        </w:rPr>
        <w:t>2</w:t>
      </w:r>
      <w:r w:rsidR="007B2FDA" w:rsidRPr="002D3713">
        <w:rPr>
          <w:lang w:bidi="sl-SI"/>
        </w:rPr>
        <w:t>: F–E</w:t>
      </w:r>
      <w:r w:rsidR="001A64EA" w:rsidRPr="002D3713">
        <w:rPr>
          <w:rFonts w:eastAsia="Audi Type"/>
          <w:lang w:bidi="sl-SI"/>
        </w:rPr>
        <w:t>)</w:t>
      </w:r>
      <w:r w:rsidRPr="002D3713">
        <w:rPr>
          <w:rFonts w:eastAsia="Audi Type"/>
          <w:lang w:bidi="sl-SI"/>
        </w:rPr>
        <w:t xml:space="preserve">. Alternativno je ta motor na voljo tudi z močjo 150 kW (204 KM) </w:t>
      </w:r>
      <w:r w:rsidR="001A64EA" w:rsidRPr="002D3713">
        <w:rPr>
          <w:rFonts w:eastAsia="Audi Type"/>
          <w:lang w:bidi="sl-SI"/>
        </w:rPr>
        <w:t>(</w:t>
      </w:r>
      <w:r w:rsidR="007B2FDA" w:rsidRPr="002D3713">
        <w:rPr>
          <w:lang w:bidi="sl-SI"/>
        </w:rPr>
        <w:t>kombinirana poraba goriva v l/100 km: 7,9–6,6; kombinirane emisije CO</w:t>
      </w:r>
      <w:r w:rsidR="007B2FDA" w:rsidRPr="002D3713">
        <w:rPr>
          <w:vertAlign w:val="subscript"/>
          <w:lang w:bidi="sl-SI"/>
        </w:rPr>
        <w:t>2</w:t>
      </w:r>
      <w:r w:rsidR="007B2FDA" w:rsidRPr="002D3713">
        <w:rPr>
          <w:lang w:bidi="sl-SI"/>
        </w:rPr>
        <w:t xml:space="preserve"> v g/km: 179–151; razred CO</w:t>
      </w:r>
      <w:r w:rsidR="007B2FDA" w:rsidRPr="002D3713">
        <w:rPr>
          <w:vertAlign w:val="subscript"/>
          <w:lang w:bidi="sl-SI"/>
        </w:rPr>
        <w:t>2</w:t>
      </w:r>
      <w:r w:rsidR="007B2FDA" w:rsidRPr="002D3713">
        <w:rPr>
          <w:lang w:bidi="sl-SI"/>
        </w:rPr>
        <w:t>: G–E</w:t>
      </w:r>
      <w:r w:rsidR="001A64EA" w:rsidRPr="002D3713">
        <w:rPr>
          <w:rFonts w:eastAsia="Audi Type"/>
          <w:lang w:bidi="sl-SI"/>
        </w:rPr>
        <w:t>)</w:t>
      </w:r>
      <w:r w:rsidRPr="002D3713">
        <w:rPr>
          <w:rFonts w:eastAsia="Audi Type"/>
          <w:lang w:bidi="sl-SI"/>
        </w:rPr>
        <w:t xml:space="preserve">. Ti motorji TFSI so opremljeni s </w:t>
      </w:r>
      <w:proofErr w:type="spellStart"/>
      <w:r w:rsidRPr="002D3713">
        <w:rPr>
          <w:rFonts w:eastAsia="Audi Type"/>
          <w:lang w:bidi="sl-SI"/>
        </w:rPr>
        <w:t>turbopolnilnikom</w:t>
      </w:r>
      <w:proofErr w:type="spellEnd"/>
      <w:r w:rsidRPr="002D3713">
        <w:rPr>
          <w:rFonts w:eastAsia="Audi Type"/>
          <w:lang w:bidi="sl-SI"/>
        </w:rPr>
        <w:t xml:space="preserve"> z variabilno turbinsko geometrijo (VTG) in delujejo s spremenjenim postopkom zgorevanja, ki je še posebej varčen v območju delne obremenitve. Tehnologija VTG pri bencinskih motorjih omogoča harmonično in agilno povečanje navora že pri nizkem številu vrtljajev. </w:t>
      </w:r>
    </w:p>
    <w:p w14:paraId="2BA8E3F5" w14:textId="5C3406C1" w:rsidR="001337D5" w:rsidRPr="002D3713" w:rsidRDefault="00C43A17" w:rsidP="00FC0515">
      <w:pPr>
        <w:pStyle w:val="000Copy"/>
        <w:rPr>
          <w:rFonts w:eastAsia="Calibri"/>
        </w:rPr>
      </w:pPr>
      <w:proofErr w:type="spellStart"/>
      <w:r w:rsidRPr="002D3713">
        <w:rPr>
          <w:rFonts w:eastAsia="Calibri"/>
          <w:lang w:bidi="sl-SI"/>
        </w:rPr>
        <w:t>Turbo</w:t>
      </w:r>
      <w:proofErr w:type="spellEnd"/>
      <w:r w:rsidRPr="002D3713">
        <w:rPr>
          <w:rFonts w:eastAsia="Calibri"/>
          <w:lang w:bidi="sl-SI"/>
        </w:rPr>
        <w:t xml:space="preserve"> štirivaljnik je na voljo z menjalnikom z dvojno sklopko. Različica motorja s 110 kW je na voljo s sprednjim pogonom, različica s 150 kW pa s sprednjim pogonom ali </w:t>
      </w:r>
      <w:proofErr w:type="spellStart"/>
      <w:r w:rsidRPr="002D3713">
        <w:rPr>
          <w:rFonts w:eastAsia="Calibri"/>
          <w:lang w:bidi="sl-SI"/>
        </w:rPr>
        <w:t>quattro</w:t>
      </w:r>
      <w:proofErr w:type="spellEnd"/>
      <w:r w:rsidRPr="002D3713">
        <w:rPr>
          <w:rFonts w:eastAsia="Calibri"/>
          <w:lang w:bidi="sl-SI"/>
        </w:rPr>
        <w:t xml:space="preserve"> ultra.</w:t>
      </w:r>
    </w:p>
    <w:p w14:paraId="0C4932AB" w14:textId="7A9690F7" w:rsidR="00A825A3" w:rsidRPr="00A825A3" w:rsidRDefault="00A825A3" w:rsidP="003D2E4C">
      <w:pPr>
        <w:pStyle w:val="000Copy"/>
        <w:rPr>
          <w:rFonts w:eastAsia="Calibri"/>
        </w:rPr>
      </w:pPr>
      <w:r w:rsidRPr="002D3713">
        <w:rPr>
          <w:rFonts w:eastAsia="Calibri"/>
          <w:lang w:bidi="sl-SI"/>
        </w:rPr>
        <w:t xml:space="preserve">Motor 2.0 TDI s 150 kW (204 KM) </w:t>
      </w:r>
      <w:r w:rsidR="001A64EA" w:rsidRPr="002D3713">
        <w:rPr>
          <w:lang w:bidi="sl-SI"/>
        </w:rPr>
        <w:t>(kombinirana poraba goriva v l/100 km: 5,6–4,7; kombinirane emisije CO</w:t>
      </w:r>
      <w:r w:rsidR="004953D6" w:rsidRPr="002D3713">
        <w:rPr>
          <w:vertAlign w:val="subscript"/>
          <w:lang w:bidi="sl-SI"/>
        </w:rPr>
        <w:t>2</w:t>
      </w:r>
      <w:r w:rsidR="004953D6" w:rsidRPr="002D3713">
        <w:rPr>
          <w:lang w:bidi="sl-SI"/>
        </w:rPr>
        <w:t xml:space="preserve"> v g/km: 147–124; razred CO</w:t>
      </w:r>
      <w:r w:rsidR="004953D6" w:rsidRPr="002D3713">
        <w:rPr>
          <w:vertAlign w:val="subscript"/>
          <w:lang w:bidi="sl-SI"/>
        </w:rPr>
        <w:t>2</w:t>
      </w:r>
      <w:r w:rsidR="004953D6" w:rsidRPr="002D3713">
        <w:rPr>
          <w:lang w:bidi="sl-SI"/>
        </w:rPr>
        <w:t xml:space="preserve">: E–D) </w:t>
      </w:r>
      <w:r w:rsidRPr="002D3713">
        <w:rPr>
          <w:rFonts w:eastAsia="Calibri"/>
          <w:lang w:bidi="sl-SI"/>
        </w:rPr>
        <w:t>s tehnologijo MHEV plus pri modelu A5 postavlja nove standarde. Ta dvolitrski</w:t>
      </w:r>
      <w:r w:rsidRPr="00A825A3">
        <w:rPr>
          <w:rFonts w:eastAsia="Calibri"/>
          <w:lang w:bidi="sl-SI"/>
        </w:rPr>
        <w:t xml:space="preserve"> motor generacije EA288 evo je od svojega predhodnika prevzel optimizirano zgorevanje s senzorjem za tlak v valju, tehnologijo </w:t>
      </w:r>
      <w:proofErr w:type="spellStart"/>
      <w:r w:rsidRPr="00A825A3">
        <w:rPr>
          <w:rFonts w:eastAsia="Calibri"/>
          <w:lang w:bidi="sl-SI"/>
        </w:rPr>
        <w:t>TwinDosing</w:t>
      </w:r>
      <w:proofErr w:type="spellEnd"/>
      <w:r w:rsidRPr="00A825A3">
        <w:rPr>
          <w:rFonts w:eastAsia="Calibri"/>
          <w:lang w:bidi="sl-SI"/>
        </w:rPr>
        <w:t xml:space="preserve"> za čiščenje izpušnih plinov in dve izravnalni gredi za nemoten tek motorja. Med 1.750 in 3.250 vrtljaji na minuto razvije 400 </w:t>
      </w:r>
      <w:proofErr w:type="spellStart"/>
      <w:r w:rsidRPr="00A825A3">
        <w:rPr>
          <w:rFonts w:eastAsia="Calibri"/>
          <w:lang w:bidi="sl-SI"/>
        </w:rPr>
        <w:t>Nm</w:t>
      </w:r>
      <w:proofErr w:type="spellEnd"/>
      <w:r w:rsidRPr="00A825A3">
        <w:rPr>
          <w:rFonts w:eastAsia="Calibri"/>
          <w:lang w:bidi="sl-SI"/>
        </w:rPr>
        <w:t xml:space="preserve"> navora. Motor 2.0 TDI je na voljo z menjalnikom z dvojno sklopko in sprednjim pogonom ali </w:t>
      </w:r>
      <w:proofErr w:type="spellStart"/>
      <w:r w:rsidRPr="00A825A3">
        <w:rPr>
          <w:rFonts w:eastAsia="Calibri"/>
          <w:lang w:bidi="sl-SI"/>
        </w:rPr>
        <w:t>quattro</w:t>
      </w:r>
      <w:proofErr w:type="spellEnd"/>
      <w:r w:rsidRPr="00A825A3">
        <w:rPr>
          <w:rFonts w:eastAsia="Calibri"/>
          <w:lang w:bidi="sl-SI"/>
        </w:rPr>
        <w:t xml:space="preserve"> ultra. Za večjo mero učinkovitosti in udobja je motor delno elektrificiran z novim 48-voltnim sistemom MHEV plus. Elektrificirani pogonski sklopi zaradi visoke učinkovitosti rekuperacije zmanjšujejo emisije CO</w:t>
      </w:r>
      <w:r w:rsidRPr="00A825A3">
        <w:rPr>
          <w:rFonts w:eastAsia="Calibri"/>
          <w:vertAlign w:val="subscript"/>
          <w:lang w:bidi="sl-SI"/>
        </w:rPr>
        <w:t>2</w:t>
      </w:r>
      <w:r w:rsidRPr="00A825A3">
        <w:rPr>
          <w:rFonts w:eastAsia="Calibri"/>
          <w:lang w:bidi="sl-SI"/>
        </w:rPr>
        <w:t>. Poleg tega je udobje motorja TDI še dodatno povečano z 48-voltnim jermenskim zagonskim alternatorjem za miren zagon motorja. Reakcijski čas pri speljevanju je krajši, vozilo pa je znatno bolj okretno.</w:t>
      </w:r>
    </w:p>
    <w:p w14:paraId="6AF66692" w14:textId="4C87EE75" w:rsidR="00A825A3" w:rsidRPr="002D3713" w:rsidRDefault="00283952" w:rsidP="003D2E4C">
      <w:pPr>
        <w:pStyle w:val="000Copy"/>
        <w:rPr>
          <w:rFonts w:eastAsia="Calibri"/>
          <w:b/>
        </w:rPr>
      </w:pPr>
      <w:r>
        <w:rPr>
          <w:rFonts w:eastAsia="Audi Type"/>
          <w:lang w:bidi="sl-SI"/>
        </w:rPr>
        <w:t xml:space="preserve">Pogon pri športnih modelih S5 temelji na 3,0-litrskem motorju V6 TFSI z močjo 270 kW (367 KM) </w:t>
      </w:r>
      <w:r w:rsidR="00D01305" w:rsidRPr="002D3713">
        <w:rPr>
          <w:lang w:bidi="sl-SI"/>
        </w:rPr>
        <w:t>(kombinirana poraba goriva v l/100 km: 7,9–7,4; kombinirane emisije CO</w:t>
      </w:r>
      <w:r w:rsidR="004C7AB7" w:rsidRPr="002D3713">
        <w:rPr>
          <w:vertAlign w:val="subscript"/>
          <w:lang w:bidi="sl-SI"/>
        </w:rPr>
        <w:t>2</w:t>
      </w:r>
      <w:r w:rsidR="004C7AB7" w:rsidRPr="002D3713">
        <w:rPr>
          <w:lang w:bidi="sl-SI"/>
        </w:rPr>
        <w:t xml:space="preserve"> v g/km: 180–167; razred CO</w:t>
      </w:r>
      <w:r w:rsidR="004C7AB7" w:rsidRPr="002D3713">
        <w:rPr>
          <w:vertAlign w:val="subscript"/>
          <w:lang w:bidi="sl-SI"/>
        </w:rPr>
        <w:t>2</w:t>
      </w:r>
      <w:r w:rsidR="004C7AB7" w:rsidRPr="002D3713">
        <w:rPr>
          <w:lang w:bidi="sl-SI"/>
        </w:rPr>
        <w:t xml:space="preserve">: G–F) </w:t>
      </w:r>
      <w:r w:rsidR="007F4E67" w:rsidRPr="002D3713">
        <w:rPr>
          <w:rFonts w:eastAsia="Audi Type"/>
          <w:lang w:bidi="sl-SI"/>
        </w:rPr>
        <w:t xml:space="preserve">in optimiziranem postopku zgorevanja, prvič s </w:t>
      </w:r>
      <w:proofErr w:type="spellStart"/>
      <w:r w:rsidR="007F4E67" w:rsidRPr="002D3713">
        <w:rPr>
          <w:rFonts w:eastAsia="Audi Type"/>
          <w:lang w:bidi="sl-SI"/>
        </w:rPr>
        <w:t>turbopolnilnikom</w:t>
      </w:r>
      <w:proofErr w:type="spellEnd"/>
      <w:r w:rsidR="007F4E67" w:rsidRPr="002D3713">
        <w:rPr>
          <w:rFonts w:eastAsia="Audi Type"/>
          <w:lang w:bidi="sl-SI"/>
        </w:rPr>
        <w:t xml:space="preserve"> z variabilno turbinsko geometrijo (VTG) in tehnologijo MHEV plus. Prenovljen menjalnik z dvojno sklopko S </w:t>
      </w:r>
      <w:proofErr w:type="spellStart"/>
      <w:r w:rsidR="007F4E67" w:rsidRPr="002D3713">
        <w:rPr>
          <w:rFonts w:eastAsia="Audi Type"/>
          <w:lang w:bidi="sl-SI"/>
        </w:rPr>
        <w:t>tronic</w:t>
      </w:r>
      <w:proofErr w:type="spellEnd"/>
      <w:r w:rsidR="007F4E67" w:rsidRPr="002D3713">
        <w:rPr>
          <w:rFonts w:eastAsia="Audi Type"/>
          <w:lang w:bidi="sl-SI"/>
        </w:rPr>
        <w:t xml:space="preserve"> v modelu Audi S5*, ki je zasnovan za večji navor, prispeva k manjši teži na sprednji premi in omogoča večjo okretnost. Delna elektrifikacija z novim 48-voltnim sistemom MHEV plus prinaša manjše emisije CO</w:t>
      </w:r>
      <w:r w:rsidR="007F4E67" w:rsidRPr="002D3713">
        <w:rPr>
          <w:rFonts w:eastAsia="Audi Type"/>
          <w:vertAlign w:val="subscript"/>
          <w:lang w:bidi="sl-SI"/>
        </w:rPr>
        <w:t>2</w:t>
      </w:r>
      <w:r w:rsidR="007F4E67" w:rsidRPr="002D3713">
        <w:rPr>
          <w:rFonts w:eastAsia="Audi Type"/>
          <w:lang w:bidi="sl-SI"/>
        </w:rPr>
        <w:t xml:space="preserve"> z elektrificiranimi voznimi komponentami in visoko učinkovitostjo rekuperacije. </w:t>
      </w:r>
      <w:r w:rsidR="007F4E67" w:rsidRPr="002D3713">
        <w:rPr>
          <w:rStyle w:val="normaltextrun"/>
          <w:rFonts w:eastAsiaTheme="majorEastAsia"/>
          <w:lang w:bidi="sl-SI"/>
        </w:rPr>
        <w:t xml:space="preserve">V primerjavi z limuzino S4 TDI (predhodnik) motor TFSI v limuzini S5 </w:t>
      </w:r>
      <w:r w:rsidR="00EC3039" w:rsidRPr="002D3713">
        <w:rPr>
          <w:lang w:bidi="sl-SI"/>
        </w:rPr>
        <w:t>(kombinirana poraba goriva v l/100 km: 7,7–7,4; kombinirane emisije CO</w:t>
      </w:r>
      <w:r w:rsidR="00E2383F" w:rsidRPr="002D3713">
        <w:rPr>
          <w:rFonts w:cs="Audi Type"/>
          <w:vertAlign w:val="subscript"/>
          <w:lang w:bidi="sl-SI"/>
        </w:rPr>
        <w:t>2</w:t>
      </w:r>
      <w:r w:rsidR="00EC3039" w:rsidRPr="002D3713">
        <w:rPr>
          <w:lang w:bidi="sl-SI"/>
        </w:rPr>
        <w:t xml:space="preserve"> v g/km: 175–167; razred CO</w:t>
      </w:r>
      <w:r w:rsidR="00E2383F" w:rsidRPr="002D3713">
        <w:rPr>
          <w:rFonts w:cs="Audi Type"/>
          <w:vertAlign w:val="subscript"/>
          <w:lang w:bidi="sl-SI"/>
        </w:rPr>
        <w:t>2</w:t>
      </w:r>
      <w:r w:rsidR="00EC3039" w:rsidRPr="002D3713">
        <w:rPr>
          <w:lang w:bidi="sl-SI"/>
        </w:rPr>
        <w:t>: F)</w:t>
      </w:r>
      <w:r w:rsidR="007F4E67" w:rsidRPr="002D3713">
        <w:rPr>
          <w:rStyle w:val="normaltextrun"/>
          <w:rFonts w:eastAsiaTheme="majorEastAsia"/>
          <w:lang w:bidi="sl-SI"/>
        </w:rPr>
        <w:t xml:space="preserve"> zmanjša emisije CO</w:t>
      </w:r>
      <w:r w:rsidR="007F4E67" w:rsidRPr="002D3713">
        <w:rPr>
          <w:rStyle w:val="normaltextrun"/>
          <w:rFonts w:eastAsiaTheme="majorEastAsia"/>
          <w:vertAlign w:val="subscript"/>
          <w:lang w:bidi="sl-SI"/>
        </w:rPr>
        <w:t>2</w:t>
      </w:r>
      <w:r w:rsidR="007F4E67" w:rsidRPr="002D3713">
        <w:rPr>
          <w:lang w:bidi="sl-SI"/>
        </w:rPr>
        <w:t xml:space="preserve"> do</w:t>
      </w:r>
      <w:r w:rsidR="007F4E67" w:rsidRPr="002D3713">
        <w:rPr>
          <w:rStyle w:val="normaltextrun"/>
          <w:rFonts w:eastAsiaTheme="majorEastAsia"/>
          <w:lang w:bidi="sl-SI"/>
        </w:rPr>
        <w:t xml:space="preserve"> 14 </w:t>
      </w:r>
      <w:r w:rsidR="007F4E67" w:rsidRPr="002D3713">
        <w:rPr>
          <w:lang w:bidi="sl-SI"/>
        </w:rPr>
        <w:t xml:space="preserve">g/km. </w:t>
      </w:r>
      <w:r w:rsidR="007F4E67" w:rsidRPr="002D3713">
        <w:rPr>
          <w:rFonts w:eastAsia="Audi Type"/>
          <w:lang w:bidi="sl-SI"/>
        </w:rPr>
        <w:t xml:space="preserve">Njegovo dinamično povečanje navora poudarja športnost modela S5. Serijska uporaba športnega diferenciala </w:t>
      </w:r>
      <w:proofErr w:type="spellStart"/>
      <w:r w:rsidR="007F4E67" w:rsidRPr="002D3713">
        <w:rPr>
          <w:rFonts w:eastAsia="Audi Type"/>
          <w:lang w:bidi="sl-SI"/>
        </w:rPr>
        <w:t>quattro</w:t>
      </w:r>
      <w:proofErr w:type="spellEnd"/>
      <w:r w:rsidR="007F4E67" w:rsidRPr="002D3713">
        <w:rPr>
          <w:rFonts w:eastAsia="Audi Type"/>
          <w:lang w:bidi="sl-SI"/>
        </w:rPr>
        <w:t xml:space="preserve"> z </w:t>
      </w:r>
      <w:proofErr w:type="spellStart"/>
      <w:r w:rsidR="007F4E67" w:rsidRPr="002D3713">
        <w:rPr>
          <w:rFonts w:eastAsia="Audi Type"/>
          <w:lang w:bidi="sl-SI"/>
        </w:rPr>
        <w:t>vektoriranjem</w:t>
      </w:r>
      <w:proofErr w:type="spellEnd"/>
      <w:r w:rsidR="007F4E67" w:rsidRPr="002D3713">
        <w:rPr>
          <w:rFonts w:eastAsia="Audi Type"/>
          <w:lang w:bidi="sl-SI"/>
        </w:rPr>
        <w:t xml:space="preserve"> navora v kombinaciji z nastavljivo sklopko štirikolesnega pogona je prilagojena za prečno dinamiko na najvišji ravni. </w:t>
      </w:r>
    </w:p>
    <w:p w14:paraId="570E7104" w14:textId="26195CEC" w:rsidR="001971FD" w:rsidRPr="002D3713" w:rsidRDefault="001971FD" w:rsidP="00622908">
      <w:pPr>
        <w:pStyle w:val="000H2"/>
      </w:pPr>
      <w:r w:rsidRPr="002D3713">
        <w:rPr>
          <w:lang w:bidi="sl-SI"/>
        </w:rPr>
        <w:lastRenderedPageBreak/>
        <w:t>Dinamična zasnova podvozja in krmiljenja</w:t>
      </w:r>
    </w:p>
    <w:p w14:paraId="601284A3" w14:textId="42BC35AD" w:rsidR="001971FD" w:rsidRPr="002D3713" w:rsidRDefault="002A6D11" w:rsidP="003D2E4C">
      <w:pPr>
        <w:pStyle w:val="000Copy"/>
        <w:rPr>
          <w:rFonts w:eastAsia="Audi Type"/>
        </w:rPr>
      </w:pPr>
      <w:r w:rsidRPr="002D3713">
        <w:rPr>
          <w:rFonts w:eastAsia="Audi Type"/>
          <w:lang w:bidi="sl-SI"/>
        </w:rPr>
        <w:t>Zaradi nenehnega razvoja podvozja novi Audi A5 odlično prenaša vozne lastnosti, značilne za znamko Audi, na cesto. Rezultat tega razvoja je A5 z natančnim, lahkotnim in nevtralnim obnašanjem med vožnjo, pri katerem je z opcijskim podvozjem s prilagodljivimi blažilniki razlika med udobjem in športnostjo še bolj opazna. Veliko bolj natančno je postalo tudi krmiljenje, ki je pri novem modelu na voljo izključno kot progresivno krmiljenje.</w:t>
      </w:r>
    </w:p>
    <w:p w14:paraId="1FF67C88" w14:textId="77777777" w:rsidR="00C7780C" w:rsidRPr="002D3713" w:rsidRDefault="00C7780C" w:rsidP="003D2E4C">
      <w:pPr>
        <w:pStyle w:val="000Copy"/>
        <w:rPr>
          <w:rFonts w:eastAsia="Audi Type"/>
        </w:rPr>
      </w:pPr>
    </w:p>
    <w:p w14:paraId="4177476B" w14:textId="44706531" w:rsidR="001971FD" w:rsidRPr="002D3713" w:rsidRDefault="001971FD" w:rsidP="00622908">
      <w:pPr>
        <w:pStyle w:val="000H2"/>
      </w:pPr>
      <w:r w:rsidRPr="002D3713">
        <w:rPr>
          <w:lang w:bidi="sl-SI"/>
        </w:rPr>
        <w:t>Uvedba na trg in cene</w:t>
      </w:r>
    </w:p>
    <w:p w14:paraId="2BC9636B" w14:textId="3DDE7851" w:rsidR="00A825A3" w:rsidRDefault="00A825A3" w:rsidP="003D2E4C">
      <w:pPr>
        <w:pStyle w:val="000Copy"/>
      </w:pPr>
      <w:r w:rsidRPr="002D3713">
        <w:rPr>
          <w:lang w:bidi="sl-SI"/>
        </w:rPr>
        <w:t xml:space="preserve">Audi z novo družino A5 začenja novo poglavje v svoji uspešni zgodovini srednjega razreda vozil. Audi A5 in Audi S5* bosta v Nemčiji in številnih drugih evropskih državah na trg prišla novembra. Družina vozil Audi A5 bo v Nemčiji na voljo od julija 2024. Audi A5 limuzina TFSI z močjo 110 kW </w:t>
      </w:r>
      <w:r w:rsidR="00EC3039" w:rsidRPr="002D3713">
        <w:rPr>
          <w:lang w:bidi="sl-SI"/>
        </w:rPr>
        <w:t>(kombinirana poraba goriva v l/100 km: 7,5–6,6; kombinirane emisije CO</w:t>
      </w:r>
      <w:r w:rsidR="00C33EBF" w:rsidRPr="002D3713">
        <w:rPr>
          <w:vertAlign w:val="subscript"/>
          <w:lang w:bidi="sl-SI"/>
        </w:rPr>
        <w:t>2</w:t>
      </w:r>
      <w:r w:rsidR="00C33EBF" w:rsidRPr="002D3713">
        <w:rPr>
          <w:lang w:bidi="sl-SI"/>
        </w:rPr>
        <w:t xml:space="preserve"> v g/km: 171–150; </w:t>
      </w:r>
      <w:r w:rsidRPr="002D3713">
        <w:rPr>
          <w:lang w:bidi="sl-SI"/>
        </w:rPr>
        <w:t xml:space="preserve">razred </w:t>
      </w:r>
      <w:r w:rsidR="00C33EBF" w:rsidRPr="002D3713">
        <w:rPr>
          <w:lang w:bidi="sl-SI"/>
        </w:rPr>
        <w:t>CO</w:t>
      </w:r>
      <w:r w:rsidR="00C33EBF" w:rsidRPr="002D3713">
        <w:rPr>
          <w:vertAlign w:val="subscript"/>
          <w:lang w:bidi="sl-SI"/>
        </w:rPr>
        <w:t>2</w:t>
      </w:r>
      <w:r w:rsidR="00C33EBF" w:rsidRPr="002D3713">
        <w:rPr>
          <w:lang w:bidi="sl-SI"/>
        </w:rPr>
        <w:t>: F–E)</w:t>
      </w:r>
      <w:r w:rsidRPr="002D3713">
        <w:rPr>
          <w:lang w:bidi="sl-SI"/>
        </w:rPr>
        <w:t xml:space="preserve"> bo v Nemčiji serijsko na voljo za 45.200 €, in sicer z navigacijo, električnim pokrovom prtljažnika in predalom za telefon s funkcijo induktivnega polnjenja.</w:t>
      </w:r>
    </w:p>
    <w:p w14:paraId="4A145D3F" w14:textId="47DD9048" w:rsidR="0009539C" w:rsidRPr="00AB4121" w:rsidRDefault="0009539C" w:rsidP="001D60E6">
      <w:pPr>
        <w:pStyle w:val="000Copy"/>
      </w:pPr>
    </w:p>
    <w:tbl>
      <w:tblPr>
        <w:tblStyle w:val="Tabelamrea"/>
        <w:tblW w:w="0" w:type="auto"/>
        <w:tblInd w:w="-108" w:type="dxa"/>
        <w:tblLook w:val="04A0" w:firstRow="1" w:lastRow="0" w:firstColumn="1" w:lastColumn="0" w:noHBand="0" w:noVBand="1"/>
      </w:tblPr>
      <w:tblGrid>
        <w:gridCol w:w="4394"/>
        <w:gridCol w:w="4483"/>
      </w:tblGrid>
      <w:tr w:rsidR="0061096B" w:rsidRPr="008D1D06" w14:paraId="38D83E5B" w14:textId="77777777" w:rsidTr="00331996">
        <w:trPr>
          <w:trHeight w:val="459"/>
        </w:trPr>
        <w:tc>
          <w:tcPr>
            <w:tcW w:w="4394" w:type="dxa"/>
          </w:tcPr>
          <w:p w14:paraId="4877802E" w14:textId="77777777" w:rsidR="0061096B" w:rsidRPr="00CF211D" w:rsidRDefault="0061096B" w:rsidP="0061096B">
            <w:pPr>
              <w:suppressAutoHyphens/>
              <w:spacing w:line="300" w:lineRule="exact"/>
              <w:rPr>
                <w:rFonts w:ascii="Audi Type Extended" w:hAnsi="Audi Type Extended" w:cs="Arial"/>
                <w:b/>
                <w:sz w:val="22"/>
                <w:szCs w:val="22"/>
              </w:rPr>
            </w:pPr>
          </w:p>
          <w:p w14:paraId="2B7D3CFA" w14:textId="77777777" w:rsidR="0061096B" w:rsidRPr="00421DA4" w:rsidRDefault="0061096B" w:rsidP="0061096B">
            <w:pPr>
              <w:suppressAutoHyphens/>
              <w:spacing w:line="300" w:lineRule="exact"/>
              <w:rPr>
                <w:rFonts w:cs="Arial"/>
                <w:b/>
                <w:szCs w:val="20"/>
              </w:rPr>
            </w:pPr>
            <w:r w:rsidRPr="00421DA4">
              <w:rPr>
                <w:rFonts w:cs="Arial"/>
                <w:b/>
                <w:szCs w:val="20"/>
                <w:lang w:bidi="sl-SI"/>
              </w:rPr>
              <w:t>Komuniciranje Produkti in tehnologije</w:t>
            </w:r>
          </w:p>
          <w:p w14:paraId="7E991B9B" w14:textId="77777777" w:rsidR="0061096B" w:rsidRPr="00421DA4" w:rsidRDefault="0061096B" w:rsidP="0061096B">
            <w:pPr>
              <w:suppressAutoHyphens/>
              <w:spacing w:line="300" w:lineRule="exact"/>
              <w:rPr>
                <w:rFonts w:cs="Arial"/>
                <w:szCs w:val="20"/>
              </w:rPr>
            </w:pPr>
            <w:proofErr w:type="spellStart"/>
            <w:r>
              <w:rPr>
                <w:rFonts w:cs="Arial"/>
                <w:szCs w:val="20"/>
                <w:lang w:bidi="sl-SI"/>
              </w:rPr>
              <w:t>Stefanie</w:t>
            </w:r>
            <w:proofErr w:type="spellEnd"/>
            <w:r>
              <w:rPr>
                <w:rFonts w:cs="Arial"/>
                <w:szCs w:val="20"/>
                <w:lang w:bidi="sl-SI"/>
              </w:rPr>
              <w:t xml:space="preserve"> </w:t>
            </w:r>
            <w:proofErr w:type="spellStart"/>
            <w:r>
              <w:rPr>
                <w:rFonts w:cs="Arial"/>
                <w:szCs w:val="20"/>
                <w:lang w:bidi="sl-SI"/>
              </w:rPr>
              <w:t>Melander</w:t>
            </w:r>
            <w:proofErr w:type="spellEnd"/>
          </w:p>
          <w:p w14:paraId="52C512E0" w14:textId="0A8B8B9A" w:rsidR="0061096B" w:rsidRDefault="0061096B" w:rsidP="0061096B">
            <w:pPr>
              <w:suppressAutoHyphens/>
              <w:spacing w:line="300" w:lineRule="exact"/>
            </w:pPr>
            <w:r w:rsidRPr="00F47C95">
              <w:rPr>
                <w:lang w:bidi="sl-SI"/>
              </w:rPr>
              <w:t>Tiskovna predstavnica na oddelku za luči za modelsko serijo Audi A5</w:t>
            </w:r>
          </w:p>
          <w:p w14:paraId="6D720818" w14:textId="77777777" w:rsidR="0061096B" w:rsidRDefault="0061096B" w:rsidP="0061096B">
            <w:pPr>
              <w:suppressAutoHyphens/>
              <w:spacing w:line="300" w:lineRule="exact"/>
              <w:rPr>
                <w:rFonts w:cs="Arial"/>
                <w:bCs/>
                <w:szCs w:val="20"/>
              </w:rPr>
            </w:pPr>
            <w:r>
              <w:rPr>
                <w:rFonts w:cs="Arial"/>
                <w:szCs w:val="20"/>
                <w:lang w:bidi="sl-SI"/>
              </w:rPr>
              <w:t>Tel.: +49 841 89-38053</w:t>
            </w:r>
          </w:p>
          <w:p w14:paraId="4AAD7010" w14:textId="77777777" w:rsidR="0061096B" w:rsidRPr="00401F73" w:rsidRDefault="0061096B" w:rsidP="0061096B">
            <w:pPr>
              <w:suppressAutoHyphens/>
              <w:spacing w:line="300" w:lineRule="exact"/>
              <w:rPr>
                <w:rFonts w:cs="Arial"/>
                <w:b/>
                <w:szCs w:val="20"/>
                <w:lang w:val="it-IT"/>
              </w:rPr>
            </w:pPr>
            <w:r w:rsidRPr="00401F73">
              <w:rPr>
                <w:rFonts w:cs="Arial"/>
                <w:szCs w:val="20"/>
                <w:lang w:bidi="sl-SI"/>
              </w:rPr>
              <w:t>Mobilni tel.: +49 160 93980732</w:t>
            </w:r>
          </w:p>
          <w:p w14:paraId="4245CCC3" w14:textId="77777777" w:rsidR="003B2D70" w:rsidRPr="004C0299" w:rsidRDefault="003B2D70" w:rsidP="003B2D70">
            <w:pPr>
              <w:suppressAutoHyphens/>
              <w:spacing w:line="300" w:lineRule="exact"/>
              <w:rPr>
                <w:rFonts w:cs="Arial"/>
                <w:b/>
                <w:szCs w:val="20"/>
                <w:u w:val="single"/>
                <w:lang w:val="it-IT"/>
              </w:rPr>
            </w:pPr>
            <w:r w:rsidRPr="00401F73">
              <w:rPr>
                <w:rFonts w:cs="Arial"/>
                <w:szCs w:val="20"/>
                <w:lang w:bidi="sl-SI"/>
              </w:rPr>
              <w:t xml:space="preserve">E-pošta: </w:t>
            </w:r>
            <w:hyperlink r:id="rId11" w:history="1">
              <w:r w:rsidRPr="00D4449D">
                <w:rPr>
                  <w:color w:val="0000FF"/>
                  <w:u w:val="single"/>
                  <w:lang w:bidi="sl-SI"/>
                </w:rPr>
                <w:t>stefanie.melander@audi.de</w:t>
              </w:r>
            </w:hyperlink>
          </w:p>
          <w:p w14:paraId="47835E17" w14:textId="7073B083" w:rsidR="0061096B" w:rsidRPr="008D1D06" w:rsidRDefault="0061096B" w:rsidP="0061096B">
            <w:pPr>
              <w:pStyle w:val="000KontaktnichtFett"/>
              <w:rPr>
                <w:rStyle w:val="Hiperpovezava"/>
              </w:rPr>
            </w:pPr>
            <w:r w:rsidRPr="00421DA4">
              <w:rPr>
                <w:color w:val="0000FF"/>
                <w:u w:val="single"/>
                <w:lang w:bidi="sl-SI"/>
              </w:rPr>
              <w:t>www.audi-mediacenter.com</w:t>
            </w:r>
          </w:p>
        </w:tc>
        <w:tc>
          <w:tcPr>
            <w:tcW w:w="4483" w:type="dxa"/>
          </w:tcPr>
          <w:p w14:paraId="21477685" w14:textId="77777777" w:rsidR="0061096B" w:rsidRPr="00CF211D" w:rsidRDefault="0061096B" w:rsidP="0061096B">
            <w:pPr>
              <w:suppressAutoHyphens/>
              <w:spacing w:line="300" w:lineRule="exact"/>
              <w:rPr>
                <w:rFonts w:ascii="Audi Type Extended" w:hAnsi="Audi Type Extended" w:cs="Arial"/>
                <w:b/>
                <w:sz w:val="22"/>
                <w:szCs w:val="22"/>
              </w:rPr>
            </w:pPr>
          </w:p>
          <w:p w14:paraId="4D9A9991" w14:textId="77777777" w:rsidR="0061096B" w:rsidRPr="00421DA4" w:rsidRDefault="0061096B" w:rsidP="0061096B">
            <w:pPr>
              <w:suppressAutoHyphens/>
              <w:spacing w:line="300" w:lineRule="exact"/>
              <w:rPr>
                <w:rFonts w:cs="Arial"/>
                <w:b/>
                <w:bCs/>
              </w:rPr>
            </w:pPr>
            <w:r w:rsidRPr="525AB8B7">
              <w:rPr>
                <w:rFonts w:cs="Arial"/>
                <w:b/>
                <w:lang w:bidi="sl-SI"/>
              </w:rPr>
              <w:t>Komuniciranje Produkti in tehnologije</w:t>
            </w:r>
          </w:p>
          <w:p w14:paraId="3F0233EE" w14:textId="77777777" w:rsidR="0061096B" w:rsidRDefault="0061096B" w:rsidP="0061096B">
            <w:pPr>
              <w:spacing w:line="300" w:lineRule="exact"/>
            </w:pPr>
            <w:r w:rsidRPr="525AB8B7">
              <w:rPr>
                <w:rFonts w:cs="Arial"/>
                <w:lang w:bidi="sl-SI"/>
              </w:rPr>
              <w:t xml:space="preserve">Julia </w:t>
            </w:r>
            <w:proofErr w:type="spellStart"/>
            <w:r w:rsidRPr="525AB8B7">
              <w:rPr>
                <w:rFonts w:cs="Arial"/>
                <w:lang w:bidi="sl-SI"/>
              </w:rPr>
              <w:t>Abendschön</w:t>
            </w:r>
            <w:proofErr w:type="spellEnd"/>
          </w:p>
          <w:p w14:paraId="528F0CA6" w14:textId="09C652AA" w:rsidR="0061096B" w:rsidRPr="00192BAE" w:rsidRDefault="0061096B" w:rsidP="0061096B">
            <w:pPr>
              <w:suppressAutoHyphens/>
              <w:spacing w:line="300" w:lineRule="exact"/>
              <w:rPr>
                <w:rFonts w:cs="Arial"/>
              </w:rPr>
            </w:pPr>
            <w:r w:rsidRPr="0012208D">
              <w:rPr>
                <w:rFonts w:cs="Arial"/>
                <w:lang w:bidi="sl-SI"/>
              </w:rPr>
              <w:t xml:space="preserve">Tiskovna predstavnica za serijo modelov Audi A5, </w:t>
            </w:r>
            <w:r w:rsidRPr="0012208D">
              <w:rPr>
                <w:rFonts w:cs="Arial"/>
                <w:lang w:bidi="sl-SI"/>
              </w:rPr>
              <w:br/>
              <w:t xml:space="preserve">Audi RS 6 </w:t>
            </w:r>
            <w:proofErr w:type="spellStart"/>
            <w:r w:rsidRPr="0012208D">
              <w:rPr>
                <w:rFonts w:cs="Arial"/>
                <w:lang w:bidi="sl-SI"/>
              </w:rPr>
              <w:t>Avant</w:t>
            </w:r>
            <w:proofErr w:type="spellEnd"/>
            <w:r w:rsidRPr="0012208D">
              <w:rPr>
                <w:rFonts w:cs="Arial"/>
                <w:lang w:bidi="sl-SI"/>
              </w:rPr>
              <w:t xml:space="preserve"> GT</w:t>
            </w:r>
          </w:p>
          <w:p w14:paraId="54E51851" w14:textId="77777777" w:rsidR="0061096B" w:rsidRPr="00586444" w:rsidRDefault="0061096B" w:rsidP="0061096B">
            <w:pPr>
              <w:suppressAutoHyphens/>
              <w:spacing w:line="300" w:lineRule="exact"/>
              <w:rPr>
                <w:rFonts w:cs="Arial"/>
                <w:lang w:val="it-IT"/>
              </w:rPr>
            </w:pPr>
            <w:r w:rsidRPr="1F3AAC14">
              <w:rPr>
                <w:rFonts w:cs="Arial"/>
                <w:lang w:bidi="sl-SI"/>
              </w:rPr>
              <w:t>Mobilni tel.: +49 152 57766642</w:t>
            </w:r>
          </w:p>
          <w:p w14:paraId="73E2B75C" w14:textId="77777777" w:rsidR="0061096B" w:rsidRPr="00386E16" w:rsidRDefault="0061096B" w:rsidP="0061096B">
            <w:pPr>
              <w:suppressAutoHyphens/>
              <w:spacing w:line="300" w:lineRule="exact"/>
              <w:rPr>
                <w:rFonts w:eastAsia="Times New Roman" w:cs="Arial"/>
                <w:b/>
                <w:bCs/>
                <w:color w:val="0000FF"/>
                <w:u w:val="single"/>
                <w:lang w:val="it-IT"/>
              </w:rPr>
            </w:pPr>
            <w:r w:rsidRPr="525AB8B7">
              <w:rPr>
                <w:rFonts w:cs="Arial"/>
                <w:lang w:bidi="sl-SI"/>
              </w:rPr>
              <w:t>E-pošta:</w:t>
            </w:r>
            <w:r w:rsidRPr="00BD0B31">
              <w:rPr>
                <w:rFonts w:eastAsia="Times New Roman"/>
                <w:color w:val="0000FF"/>
                <w:u w:val="single"/>
                <w:lang w:bidi="sl-SI"/>
              </w:rPr>
              <w:t xml:space="preserve"> julia.abendschoen</w:t>
            </w:r>
            <w:hyperlink r:id="rId12">
              <w:r w:rsidRPr="00BD0B31">
                <w:rPr>
                  <w:rFonts w:eastAsia="Times New Roman"/>
                  <w:color w:val="0000FF"/>
                  <w:u w:val="single"/>
                  <w:lang w:bidi="sl-SI"/>
                </w:rPr>
                <w:t>@audi.de</w:t>
              </w:r>
            </w:hyperlink>
          </w:p>
          <w:p w14:paraId="213CE98B" w14:textId="77777777" w:rsidR="0061096B" w:rsidRPr="008D1D06" w:rsidRDefault="0061096B" w:rsidP="0061096B">
            <w:pPr>
              <w:pStyle w:val="000KontaktnichtFett"/>
              <w:rPr>
                <w:rStyle w:val="Hiperpovezava"/>
                <w:b/>
                <w:bCs/>
              </w:rPr>
            </w:pPr>
          </w:p>
        </w:tc>
      </w:tr>
      <w:tr w:rsidR="0061096B" w:rsidRPr="008D1D06" w14:paraId="784C6296" w14:textId="77777777" w:rsidTr="00331996">
        <w:trPr>
          <w:trHeight w:val="785"/>
        </w:trPr>
        <w:tc>
          <w:tcPr>
            <w:tcW w:w="4394" w:type="dxa"/>
            <w:vAlign w:val="bottom"/>
          </w:tcPr>
          <w:p w14:paraId="5417A85A" w14:textId="77777777" w:rsidR="0061096B" w:rsidRPr="00386E16" w:rsidRDefault="0061096B" w:rsidP="0061096B">
            <w:pPr>
              <w:tabs>
                <w:tab w:val="left" w:pos="567"/>
              </w:tabs>
              <w:spacing w:line="300" w:lineRule="exact"/>
              <w:ind w:left="-111" w:firstLine="111"/>
              <w:rPr>
                <w:lang w:val="it-IT"/>
              </w:rPr>
            </w:pPr>
          </w:p>
          <w:p w14:paraId="6B5AA802" w14:textId="2AA26B59" w:rsidR="0061096B" w:rsidRDefault="0061096B" w:rsidP="0061096B">
            <w:pPr>
              <w:tabs>
                <w:tab w:val="left" w:pos="567"/>
              </w:tabs>
              <w:spacing w:line="300" w:lineRule="exact"/>
              <w:ind w:left="-111" w:firstLine="111"/>
            </w:pPr>
            <w:r w:rsidRPr="00421DA4">
              <w:rPr>
                <w:rFonts w:cs="Arial"/>
                <w:b/>
                <w:noProof/>
                <w:szCs w:val="20"/>
                <w:lang w:bidi="sl-SI"/>
              </w:rPr>
              <w:drawing>
                <wp:inline distT="0" distB="0" distL="0" distR="0" wp14:anchorId="33FD0954" wp14:editId="0D5BA6BF">
                  <wp:extent cx="292100" cy="304800"/>
                  <wp:effectExtent l="0" t="0" r="0" b="0"/>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3"/>
                          </pic:cNvPr>
                          <pic:cNvPicPr/>
                        </pic:nvPicPr>
                        <pic:blipFill>
                          <a:blip r:embed="rId14"/>
                          <a:stretch>
                            <a:fillRect/>
                          </a:stretch>
                        </pic:blipFill>
                        <pic:spPr>
                          <a:xfrm>
                            <a:off x="0" y="0"/>
                            <a:ext cx="292100" cy="304800"/>
                          </a:xfrm>
                          <a:prstGeom prst="rect">
                            <a:avLst/>
                          </a:prstGeom>
                        </pic:spPr>
                      </pic:pic>
                    </a:graphicData>
                  </a:graphic>
                </wp:inline>
              </w:drawing>
            </w:r>
            <w:r w:rsidRPr="00421DA4">
              <w:rPr>
                <w:rFonts w:cs="Arial"/>
                <w:b/>
                <w:noProof/>
                <w:szCs w:val="20"/>
                <w:lang w:bidi="sl-SI"/>
              </w:rPr>
              <w:drawing>
                <wp:inline distT="0" distB="0" distL="0" distR="0" wp14:anchorId="1018AEF4" wp14:editId="1DFC77A5">
                  <wp:extent cx="304800" cy="30480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hlinkClick r:id="rId15"/>
                          </pic:cNvPr>
                          <pic:cNvPicPr/>
                        </pic:nvPicPr>
                        <pic:blipFill>
                          <a:blip r:embed="rId16"/>
                          <a:stretch>
                            <a:fillRect/>
                          </a:stretch>
                        </pic:blipFill>
                        <pic:spPr>
                          <a:xfrm>
                            <a:off x="0" y="0"/>
                            <a:ext cx="304800" cy="304800"/>
                          </a:xfrm>
                          <a:prstGeom prst="rect">
                            <a:avLst/>
                          </a:prstGeom>
                        </pic:spPr>
                      </pic:pic>
                    </a:graphicData>
                  </a:graphic>
                </wp:inline>
              </w:drawing>
            </w:r>
            <w:r w:rsidRPr="00421DA4">
              <w:rPr>
                <w:rFonts w:cs="Arial"/>
                <w:b/>
                <w:noProof/>
                <w:szCs w:val="20"/>
                <w:lang w:bidi="sl-SI"/>
              </w:rPr>
              <w:drawing>
                <wp:inline distT="0" distB="0" distL="0" distR="0" wp14:anchorId="7986C6D6" wp14:editId="4286EE09">
                  <wp:extent cx="304800" cy="304800"/>
                  <wp:effectExtent l="0" t="0" r="0" b="0"/>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7"/>
                          </pic:cNvPr>
                          <pic:cNvPicPr/>
                        </pic:nvPicPr>
                        <pic:blipFill>
                          <a:blip r:embed="rId18"/>
                          <a:stretch>
                            <a:fillRect/>
                          </a:stretch>
                        </pic:blipFill>
                        <pic:spPr>
                          <a:xfrm>
                            <a:off x="0" y="0"/>
                            <a:ext cx="304800" cy="304800"/>
                          </a:xfrm>
                          <a:prstGeom prst="rect">
                            <a:avLst/>
                          </a:prstGeom>
                        </pic:spPr>
                      </pic:pic>
                    </a:graphicData>
                  </a:graphic>
                </wp:inline>
              </w:drawing>
            </w:r>
            <w:r w:rsidRPr="00421DA4">
              <w:rPr>
                <w:rFonts w:cs="Arial"/>
                <w:b/>
                <w:noProof/>
                <w:szCs w:val="20"/>
                <w:lang w:bidi="sl-SI"/>
              </w:rPr>
              <w:drawing>
                <wp:inline distT="0" distB="0" distL="0" distR="0" wp14:anchorId="4D66B77F" wp14:editId="789A5003">
                  <wp:extent cx="304800" cy="304800"/>
                  <wp:effectExtent l="0" t="0" r="0" b="0"/>
                  <wp:docPr id="10" name="Grafik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19"/>
                          </pic:cNvPr>
                          <pic:cNvPicPr/>
                        </pic:nvPicPr>
                        <pic:blipFill>
                          <a:blip r:embed="rId20"/>
                          <a:stretch>
                            <a:fillRect/>
                          </a:stretch>
                        </pic:blipFill>
                        <pic:spPr>
                          <a:xfrm>
                            <a:off x="0" y="0"/>
                            <a:ext cx="304800" cy="304800"/>
                          </a:xfrm>
                          <a:prstGeom prst="rect">
                            <a:avLst/>
                          </a:prstGeom>
                        </pic:spPr>
                      </pic:pic>
                    </a:graphicData>
                  </a:graphic>
                </wp:inline>
              </w:drawing>
            </w:r>
          </w:p>
        </w:tc>
        <w:tc>
          <w:tcPr>
            <w:tcW w:w="4483" w:type="dxa"/>
          </w:tcPr>
          <w:p w14:paraId="0FEC5382" w14:textId="77777777" w:rsidR="0061096B" w:rsidRDefault="0061096B" w:rsidP="0061096B">
            <w:pPr>
              <w:pStyle w:val="000Kontakt"/>
            </w:pPr>
          </w:p>
        </w:tc>
      </w:tr>
    </w:tbl>
    <w:p w14:paraId="256F15D2" w14:textId="77777777" w:rsidR="00D00747" w:rsidRDefault="00D00747" w:rsidP="00457C3D">
      <w:pPr>
        <w:pStyle w:val="000Verbrauchsangaben"/>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5E25D6" w14:paraId="4E3F39E6" w14:textId="77777777" w:rsidTr="00331996">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094E3A54" w14:textId="77777777" w:rsidR="009662A3" w:rsidRPr="009662A3" w:rsidRDefault="009662A3" w:rsidP="009662A3">
            <w:pPr>
              <w:pStyle w:val="000Abbinder"/>
              <w:rPr>
                <w:b w:val="0"/>
                <w:bCs w:val="0"/>
                <w:sz w:val="18"/>
                <w:szCs w:val="18"/>
              </w:rPr>
            </w:pPr>
            <w:r w:rsidRPr="009662A3">
              <w:rPr>
                <w:b w:val="0"/>
                <w:sz w:val="18"/>
                <w:szCs w:val="18"/>
                <w:lang w:bidi="sl-SI"/>
              </w:rPr>
              <w:t xml:space="preserve">Koncern Audi je eden najuspešnejših proizvajalcev avtomobilov in motornih koles prestižnega in luksuznega segmenta. Znamke Audi, </w:t>
            </w:r>
            <w:proofErr w:type="spellStart"/>
            <w:r w:rsidRPr="009662A3">
              <w:rPr>
                <w:b w:val="0"/>
                <w:sz w:val="18"/>
                <w:szCs w:val="18"/>
                <w:lang w:bidi="sl-SI"/>
              </w:rPr>
              <w:t>Bentley</w:t>
            </w:r>
            <w:proofErr w:type="spellEnd"/>
            <w:r w:rsidRPr="009662A3">
              <w:rPr>
                <w:b w:val="0"/>
                <w:sz w:val="18"/>
                <w:szCs w:val="18"/>
                <w:lang w:bidi="sl-SI"/>
              </w:rPr>
              <w:t xml:space="preserve">, </w:t>
            </w:r>
            <w:proofErr w:type="spellStart"/>
            <w:r w:rsidRPr="009662A3">
              <w:rPr>
                <w:b w:val="0"/>
                <w:sz w:val="18"/>
                <w:szCs w:val="18"/>
                <w:lang w:bidi="sl-SI"/>
              </w:rPr>
              <w:t>Lamborghini</w:t>
            </w:r>
            <w:proofErr w:type="spellEnd"/>
            <w:r w:rsidRPr="009662A3">
              <w:rPr>
                <w:b w:val="0"/>
                <w:sz w:val="18"/>
                <w:szCs w:val="18"/>
                <w:lang w:bidi="sl-SI"/>
              </w:rPr>
              <w:t xml:space="preserve"> in Ducati proizvajajo na 21 lokacijah v 12 državah. Audi in njegovi partnerji so prisotni na več kot 100 trgih po vsem svetu. </w:t>
            </w:r>
          </w:p>
          <w:p w14:paraId="1D472ABC" w14:textId="3E30EFC1" w:rsidR="00D00747" w:rsidRPr="005E25D6" w:rsidRDefault="009662A3" w:rsidP="009662A3">
            <w:pPr>
              <w:pStyle w:val="000Abbinder"/>
            </w:pPr>
            <w:r w:rsidRPr="009662A3">
              <w:rPr>
                <w:b w:val="0"/>
                <w:sz w:val="18"/>
                <w:szCs w:val="18"/>
                <w:lang w:bidi="sl-SI"/>
              </w:rPr>
              <w:t xml:space="preserve">Leta 2023 je koncern Audi </w:t>
            </w:r>
            <w:proofErr w:type="spellStart"/>
            <w:r w:rsidRPr="009662A3">
              <w:rPr>
                <w:b w:val="0"/>
                <w:sz w:val="18"/>
                <w:szCs w:val="18"/>
                <w:lang w:bidi="sl-SI"/>
              </w:rPr>
              <w:t>izdobavil</w:t>
            </w:r>
            <w:proofErr w:type="spellEnd"/>
            <w:r w:rsidRPr="009662A3">
              <w:rPr>
                <w:b w:val="0"/>
                <w:sz w:val="18"/>
                <w:szCs w:val="18"/>
                <w:lang w:bidi="sl-SI"/>
              </w:rPr>
              <w:t xml:space="preserve"> okoli 1,9 milijona avtomobilov znamke Audi, 13.560 avtomobilov znamke </w:t>
            </w:r>
            <w:proofErr w:type="spellStart"/>
            <w:r w:rsidRPr="009662A3">
              <w:rPr>
                <w:b w:val="0"/>
                <w:sz w:val="18"/>
                <w:szCs w:val="18"/>
                <w:lang w:bidi="sl-SI"/>
              </w:rPr>
              <w:t>Bentley</w:t>
            </w:r>
            <w:proofErr w:type="spellEnd"/>
            <w:r w:rsidRPr="009662A3">
              <w:rPr>
                <w:b w:val="0"/>
                <w:sz w:val="18"/>
                <w:szCs w:val="18"/>
                <w:lang w:bidi="sl-SI"/>
              </w:rPr>
              <w:t>, 10.112</w:t>
            </w:r>
            <w:r w:rsidR="00192BAE">
              <w:rPr>
                <w:b w:val="0"/>
                <w:sz w:val="18"/>
                <w:szCs w:val="18"/>
                <w:lang w:bidi="sl-SI"/>
              </w:rPr>
              <w:t> </w:t>
            </w:r>
            <w:r w:rsidRPr="009662A3">
              <w:rPr>
                <w:b w:val="0"/>
                <w:sz w:val="18"/>
                <w:szCs w:val="18"/>
                <w:lang w:bidi="sl-SI"/>
              </w:rPr>
              <w:t xml:space="preserve">avtomobilov znamke </w:t>
            </w:r>
            <w:proofErr w:type="spellStart"/>
            <w:r w:rsidRPr="009662A3">
              <w:rPr>
                <w:b w:val="0"/>
                <w:sz w:val="18"/>
                <w:szCs w:val="18"/>
                <w:lang w:bidi="sl-SI"/>
              </w:rPr>
              <w:t>Lamborghini</w:t>
            </w:r>
            <w:proofErr w:type="spellEnd"/>
            <w:r w:rsidRPr="009662A3">
              <w:rPr>
                <w:b w:val="0"/>
                <w:sz w:val="18"/>
                <w:szCs w:val="18"/>
                <w:lang w:bidi="sl-SI"/>
              </w:rPr>
              <w:t xml:space="preserve"> in 58.224 motornih koles znamke Ducati. V poslovnem letu 2023 je koncern Audi s prometom v višini 69,9 milijarde EUR zabeležil 6,3 milijarde EUR dobička iz poslovanja. Po vsem svetu je leta 2023 za koncern Audi delalo približno 87.000 ljudi, od tega približno 53.000 v družbi AUDI AG v Nemčiji. Podjetje se s svojimi privlačnimi znamkami ter novimi modeli sistematično razvija v ponudnika trajnostne, popolnoma povezane prestižne mobilnosti.</w:t>
            </w:r>
          </w:p>
        </w:tc>
      </w:tr>
    </w:tbl>
    <w:p w14:paraId="6770E300" w14:textId="77777777" w:rsidR="000A4309" w:rsidRDefault="000A4309" w:rsidP="000A4309">
      <w:pPr>
        <w:pStyle w:val="000Verbrauchsangaben"/>
        <w:sectPr w:rsidR="000A4309" w:rsidSect="000A4309">
          <w:headerReference w:type="default" r:id="rId21"/>
          <w:footerReference w:type="even" r:id="rId22"/>
          <w:footerReference w:type="default" r:id="rId23"/>
          <w:headerReference w:type="first" r:id="rId24"/>
          <w:footerReference w:type="first" r:id="rId25"/>
          <w:pgSz w:w="11906" w:h="16838"/>
          <w:pgMar w:top="2260" w:right="1417" w:bottom="1134" w:left="1417" w:header="850" w:footer="289" w:gutter="0"/>
          <w:cols w:space="708"/>
          <w:titlePg/>
          <w:docGrid w:linePitch="360"/>
        </w:sectPr>
      </w:pPr>
    </w:p>
    <w:p w14:paraId="5B8EF34C" w14:textId="77777777" w:rsidR="00A825A3" w:rsidRPr="00421DA4" w:rsidRDefault="00A825A3" w:rsidP="00A825A3">
      <w:pPr>
        <w:pStyle w:val="00H2berschrift"/>
        <w:rPr>
          <w:b/>
          <w:bCs/>
          <w:u w:val="none"/>
        </w:rPr>
      </w:pPr>
      <w:r w:rsidRPr="00421DA4">
        <w:rPr>
          <w:b/>
          <w:u w:val="none"/>
          <w:lang w:bidi="sl-SI"/>
        </w:rPr>
        <w:lastRenderedPageBreak/>
        <w:t>Vrednosti porabe goriva in emisij navedenih modelov</w:t>
      </w:r>
    </w:p>
    <w:p w14:paraId="23E334FD" w14:textId="0C2109D7" w:rsidR="006C6CE5" w:rsidRPr="008D02F6" w:rsidRDefault="006C6CE5" w:rsidP="006C6CE5">
      <w:pPr>
        <w:suppressAutoHyphens/>
        <w:spacing w:before="120"/>
        <w:rPr>
          <w:rStyle w:val="16VuEZchn"/>
          <w:rFonts w:eastAsiaTheme="minorHAnsi"/>
        </w:rPr>
      </w:pPr>
      <w:r w:rsidRPr="008D02F6">
        <w:rPr>
          <w:rStyle w:val="15VuEFettZchn"/>
          <w:rFonts w:eastAsiaTheme="minorHAnsi"/>
          <w:lang w:bidi="sl-SI"/>
        </w:rPr>
        <w:t>Audi A5 limuzina TFSI 110 kW</w:t>
      </w:r>
      <w:r w:rsidRPr="008D02F6">
        <w:rPr>
          <w:rStyle w:val="15VuEFettZchn"/>
          <w:rFonts w:eastAsiaTheme="minorHAnsi"/>
          <w:lang w:bidi="sl-SI"/>
        </w:rPr>
        <w:br/>
      </w:r>
      <w:r w:rsidRPr="008D02F6">
        <w:rPr>
          <w:rStyle w:val="16VuEZchn"/>
          <w:rFonts w:eastAsiaTheme="minorHAnsi"/>
          <w:lang w:bidi="sl-SI"/>
        </w:rPr>
        <w:t>Kombinirana poraba goriva v l/100 km: 7,5–6,6;</w:t>
      </w:r>
      <w:r w:rsidRPr="008D02F6">
        <w:rPr>
          <w:rStyle w:val="16VuEZchn"/>
          <w:rFonts w:eastAsiaTheme="minorHAnsi"/>
          <w:lang w:bidi="sl-SI"/>
        </w:rPr>
        <w:br/>
        <w:t>kombinirane emisije CO</w:t>
      </w:r>
      <w:r w:rsidRPr="008D02F6">
        <w:rPr>
          <w:rFonts w:cs="Audi Type"/>
          <w:vertAlign w:val="subscript"/>
          <w:lang w:bidi="sl-SI"/>
        </w:rPr>
        <w:t>2</w:t>
      </w:r>
      <w:r w:rsidRPr="008D02F6">
        <w:rPr>
          <w:rStyle w:val="16VuEZchn"/>
          <w:rFonts w:eastAsiaTheme="minorHAnsi"/>
          <w:lang w:bidi="sl-SI"/>
        </w:rPr>
        <w:t xml:space="preserve"> v g/km: 171–150</w:t>
      </w:r>
      <w:r w:rsidRPr="008D02F6">
        <w:rPr>
          <w:lang w:bidi="sl-SI"/>
        </w:rPr>
        <w:t>; razred CO</w:t>
      </w:r>
      <w:r w:rsidRPr="008D02F6">
        <w:rPr>
          <w:rFonts w:eastAsia="Calibri"/>
          <w:vertAlign w:val="subscript"/>
          <w:lang w:bidi="sl-SI"/>
        </w:rPr>
        <w:t>2</w:t>
      </w:r>
      <w:r w:rsidRPr="008D02F6">
        <w:rPr>
          <w:lang w:bidi="sl-SI"/>
        </w:rPr>
        <w:t>: F–E</w:t>
      </w:r>
    </w:p>
    <w:p w14:paraId="5E74A1C1" w14:textId="565E84B4" w:rsidR="006C6CE5" w:rsidRPr="008D02F6" w:rsidRDefault="006C6CE5" w:rsidP="006C6CE5">
      <w:pPr>
        <w:spacing w:before="120"/>
        <w:rPr>
          <w:rStyle w:val="16VuEZchn"/>
          <w:rFonts w:eastAsiaTheme="minorHAnsi"/>
        </w:rPr>
      </w:pPr>
      <w:r w:rsidRPr="008D02F6">
        <w:rPr>
          <w:rStyle w:val="15VuEFettZchn"/>
          <w:rFonts w:eastAsiaTheme="minorHAnsi"/>
          <w:lang w:bidi="sl-SI"/>
        </w:rPr>
        <w:t xml:space="preserve">Audi A5 limuzina TFSI 150 kW </w:t>
      </w:r>
      <w:r w:rsidRPr="008D02F6">
        <w:rPr>
          <w:rStyle w:val="15VuEFettZchn"/>
          <w:rFonts w:eastAsiaTheme="minorHAnsi"/>
          <w:lang w:bidi="sl-SI"/>
        </w:rPr>
        <w:br/>
      </w:r>
      <w:r w:rsidRPr="008D02F6">
        <w:rPr>
          <w:rStyle w:val="16VuEZchn"/>
          <w:rFonts w:eastAsiaTheme="minorHAnsi"/>
          <w:lang w:bidi="sl-SI"/>
        </w:rPr>
        <w:t>Kombinirana poraba goriva v l/100 km: 7,5–6,6;</w:t>
      </w:r>
      <w:r w:rsidRPr="008D02F6">
        <w:rPr>
          <w:rStyle w:val="16VuEZchn"/>
          <w:rFonts w:eastAsiaTheme="minorHAnsi"/>
          <w:lang w:bidi="sl-SI"/>
        </w:rPr>
        <w:br/>
        <w:t>kombinirane emisije CO</w:t>
      </w:r>
      <w:r w:rsidRPr="008D02F6">
        <w:rPr>
          <w:rFonts w:cs="Audi Type"/>
          <w:vertAlign w:val="subscript"/>
          <w:lang w:bidi="sl-SI"/>
        </w:rPr>
        <w:t>2</w:t>
      </w:r>
      <w:r w:rsidRPr="008D02F6">
        <w:rPr>
          <w:rStyle w:val="16VuEZchn"/>
          <w:rFonts w:eastAsiaTheme="minorHAnsi"/>
          <w:lang w:bidi="sl-SI"/>
        </w:rPr>
        <w:t xml:space="preserve"> v g/km: 171–151</w:t>
      </w:r>
      <w:r w:rsidRPr="008D02F6">
        <w:rPr>
          <w:lang w:bidi="sl-SI"/>
        </w:rPr>
        <w:t>; razred CO</w:t>
      </w:r>
      <w:r w:rsidRPr="008D02F6">
        <w:rPr>
          <w:rFonts w:eastAsia="Calibri"/>
          <w:vertAlign w:val="subscript"/>
          <w:lang w:bidi="sl-SI"/>
        </w:rPr>
        <w:t>2</w:t>
      </w:r>
      <w:r w:rsidRPr="008D02F6">
        <w:rPr>
          <w:lang w:bidi="sl-SI"/>
        </w:rPr>
        <w:t xml:space="preserve">: F–E </w:t>
      </w:r>
    </w:p>
    <w:p w14:paraId="3B6E4CC5" w14:textId="54B76B24" w:rsidR="006C6CE5" w:rsidRPr="008D02F6" w:rsidRDefault="006C6CE5" w:rsidP="006C6CE5">
      <w:pPr>
        <w:spacing w:before="120"/>
        <w:rPr>
          <w:rStyle w:val="16VuEZchn"/>
          <w:rFonts w:eastAsiaTheme="minorHAnsi"/>
        </w:rPr>
      </w:pPr>
      <w:r w:rsidRPr="008D02F6">
        <w:rPr>
          <w:rStyle w:val="15VuEFettZchn"/>
          <w:rFonts w:eastAsiaTheme="minorHAnsi"/>
          <w:lang w:bidi="sl-SI"/>
        </w:rPr>
        <w:t xml:space="preserve">Audi A5 limuzina TFSI </w:t>
      </w:r>
      <w:proofErr w:type="spellStart"/>
      <w:r w:rsidRPr="008D02F6">
        <w:rPr>
          <w:rStyle w:val="15VuEFettZchn"/>
          <w:rFonts w:eastAsiaTheme="minorHAnsi"/>
          <w:lang w:bidi="sl-SI"/>
        </w:rPr>
        <w:t>quattro</w:t>
      </w:r>
      <w:proofErr w:type="spellEnd"/>
      <w:r w:rsidRPr="008D02F6">
        <w:rPr>
          <w:rStyle w:val="15VuEFettZchn"/>
          <w:rFonts w:eastAsiaTheme="minorHAnsi"/>
          <w:lang w:bidi="sl-SI"/>
        </w:rPr>
        <w:t xml:space="preserve"> 150 kW </w:t>
      </w:r>
      <w:r w:rsidRPr="008D02F6">
        <w:rPr>
          <w:rStyle w:val="15VuEFettZchn"/>
          <w:rFonts w:eastAsiaTheme="minorHAnsi"/>
          <w:lang w:bidi="sl-SI"/>
        </w:rPr>
        <w:br/>
      </w:r>
      <w:r w:rsidRPr="008D02F6">
        <w:rPr>
          <w:rStyle w:val="16VuEZchn"/>
          <w:rFonts w:eastAsiaTheme="minorHAnsi"/>
          <w:lang w:bidi="sl-SI"/>
        </w:rPr>
        <w:t>Kombinirana poraba goriva v l/100 km: 7,7–6,9;</w:t>
      </w:r>
      <w:r w:rsidRPr="008D02F6">
        <w:rPr>
          <w:rStyle w:val="16VuEZchn"/>
          <w:rFonts w:eastAsiaTheme="minorHAnsi"/>
          <w:lang w:bidi="sl-SI"/>
        </w:rPr>
        <w:br/>
        <w:t>kombinirane emisije CO</w:t>
      </w:r>
      <w:r w:rsidRPr="008D02F6">
        <w:rPr>
          <w:rFonts w:cs="Audi Type"/>
          <w:vertAlign w:val="subscript"/>
          <w:lang w:bidi="sl-SI"/>
        </w:rPr>
        <w:t>2</w:t>
      </w:r>
      <w:r w:rsidRPr="008D02F6">
        <w:rPr>
          <w:rStyle w:val="16VuEZchn"/>
          <w:rFonts w:eastAsiaTheme="minorHAnsi"/>
          <w:lang w:bidi="sl-SI"/>
        </w:rPr>
        <w:t xml:space="preserve"> v g/km: 176–158</w:t>
      </w:r>
      <w:r w:rsidRPr="008D02F6">
        <w:rPr>
          <w:lang w:bidi="sl-SI"/>
        </w:rPr>
        <w:t>; razred CO</w:t>
      </w:r>
      <w:r w:rsidRPr="008D02F6">
        <w:rPr>
          <w:rFonts w:eastAsia="Calibri"/>
          <w:vertAlign w:val="subscript"/>
          <w:lang w:bidi="sl-SI"/>
        </w:rPr>
        <w:t>2</w:t>
      </w:r>
      <w:r w:rsidRPr="008D02F6">
        <w:rPr>
          <w:lang w:bidi="sl-SI"/>
        </w:rPr>
        <w:t xml:space="preserve">: G–F </w:t>
      </w:r>
    </w:p>
    <w:p w14:paraId="1183EB60" w14:textId="7157337E" w:rsidR="006C6CE5" w:rsidRPr="00AF0145" w:rsidRDefault="006C6CE5" w:rsidP="006C6CE5">
      <w:pPr>
        <w:spacing w:before="120"/>
        <w:rPr>
          <w:rStyle w:val="15VuEFettZchn"/>
          <w:rFonts w:eastAsiaTheme="minorHAnsi"/>
          <w:b w:val="0"/>
          <w:bCs w:val="0"/>
        </w:rPr>
      </w:pPr>
      <w:r w:rsidRPr="00AF0145">
        <w:rPr>
          <w:rStyle w:val="15VuEFettZchn"/>
          <w:rFonts w:eastAsiaTheme="minorHAnsi"/>
          <w:lang w:bidi="sl-SI"/>
        </w:rPr>
        <w:t xml:space="preserve">Audi A5 limuzina TDI 150 kW </w:t>
      </w:r>
      <w:r w:rsidRPr="00AF0145">
        <w:rPr>
          <w:rStyle w:val="15VuEFettZchn"/>
          <w:rFonts w:eastAsiaTheme="minorHAnsi"/>
          <w:lang w:bidi="sl-SI"/>
        </w:rPr>
        <w:br/>
      </w:r>
      <w:r w:rsidRPr="00AF0145">
        <w:rPr>
          <w:rStyle w:val="16VuEZchn"/>
          <w:rFonts w:eastAsiaTheme="minorHAnsi"/>
          <w:lang w:bidi="sl-SI"/>
        </w:rPr>
        <w:t>Kombinirana poraba goriva v l/100 km: 5,4–4,7;</w:t>
      </w:r>
      <w:r w:rsidRPr="00AF0145">
        <w:rPr>
          <w:rStyle w:val="16VuEZchn"/>
          <w:rFonts w:eastAsiaTheme="minorHAnsi"/>
          <w:lang w:bidi="sl-SI"/>
        </w:rPr>
        <w:br/>
        <w:t>kombinirane emisije CO</w:t>
      </w:r>
      <w:r w:rsidRPr="00AF0145">
        <w:rPr>
          <w:rFonts w:cs="Audi Type"/>
          <w:vertAlign w:val="subscript"/>
          <w:lang w:bidi="sl-SI"/>
        </w:rPr>
        <w:t>2</w:t>
      </w:r>
      <w:r w:rsidRPr="00AF0145">
        <w:rPr>
          <w:rStyle w:val="16VuEZchn"/>
          <w:rFonts w:eastAsiaTheme="minorHAnsi"/>
          <w:lang w:bidi="sl-SI"/>
        </w:rPr>
        <w:t xml:space="preserve"> v g/km: 142–124</w:t>
      </w:r>
      <w:r w:rsidRPr="00AF0145">
        <w:rPr>
          <w:lang w:bidi="sl-SI"/>
        </w:rPr>
        <w:t>; razred CO</w:t>
      </w:r>
      <w:r w:rsidRPr="00AF0145">
        <w:rPr>
          <w:rFonts w:eastAsia="Calibri"/>
          <w:vertAlign w:val="subscript"/>
          <w:lang w:bidi="sl-SI"/>
        </w:rPr>
        <w:t>2</w:t>
      </w:r>
      <w:r w:rsidRPr="00AF0145">
        <w:rPr>
          <w:lang w:bidi="sl-SI"/>
        </w:rPr>
        <w:t xml:space="preserve">: E–D </w:t>
      </w:r>
    </w:p>
    <w:p w14:paraId="0CE97222" w14:textId="1B81D99F" w:rsidR="006C6CE5" w:rsidRPr="00AF0145" w:rsidRDefault="006C6CE5" w:rsidP="006C6CE5">
      <w:pPr>
        <w:spacing w:before="120"/>
        <w:rPr>
          <w:rStyle w:val="16VuEZchn"/>
          <w:rFonts w:eastAsiaTheme="minorHAnsi"/>
        </w:rPr>
      </w:pPr>
      <w:r w:rsidRPr="00AF0145">
        <w:rPr>
          <w:rStyle w:val="15VuEFettZchn"/>
          <w:rFonts w:eastAsiaTheme="minorHAnsi"/>
          <w:lang w:bidi="sl-SI"/>
        </w:rPr>
        <w:t xml:space="preserve">Audi A5 limuzina TDI </w:t>
      </w:r>
      <w:proofErr w:type="spellStart"/>
      <w:r w:rsidRPr="00AF0145">
        <w:rPr>
          <w:rStyle w:val="15VuEFettZchn"/>
          <w:rFonts w:eastAsiaTheme="minorHAnsi"/>
          <w:lang w:bidi="sl-SI"/>
        </w:rPr>
        <w:t>quattro</w:t>
      </w:r>
      <w:proofErr w:type="spellEnd"/>
      <w:r w:rsidRPr="00AF0145">
        <w:rPr>
          <w:rStyle w:val="15VuEFettZchn"/>
          <w:rFonts w:eastAsiaTheme="minorHAnsi"/>
          <w:lang w:bidi="sl-SI"/>
        </w:rPr>
        <w:t xml:space="preserve"> 150 kW </w:t>
      </w:r>
      <w:r w:rsidRPr="00AF0145">
        <w:rPr>
          <w:rStyle w:val="15VuEFettZchn"/>
          <w:rFonts w:eastAsiaTheme="minorHAnsi"/>
          <w:lang w:bidi="sl-SI"/>
        </w:rPr>
        <w:br/>
      </w:r>
      <w:r w:rsidRPr="00AF0145">
        <w:rPr>
          <w:rStyle w:val="16VuEZchn"/>
          <w:rFonts w:eastAsiaTheme="minorHAnsi"/>
          <w:lang w:bidi="sl-SI"/>
        </w:rPr>
        <w:t>Kombinirana poraba goriva v l/100 km: 5,5–5,0;</w:t>
      </w:r>
      <w:r w:rsidRPr="00AF0145">
        <w:rPr>
          <w:rStyle w:val="16VuEZchn"/>
          <w:rFonts w:eastAsiaTheme="minorHAnsi"/>
          <w:lang w:bidi="sl-SI"/>
        </w:rPr>
        <w:br/>
        <w:t>kombinirane emisije CO</w:t>
      </w:r>
      <w:r w:rsidRPr="00AF0145">
        <w:rPr>
          <w:rFonts w:cs="Audi Type"/>
          <w:vertAlign w:val="subscript"/>
          <w:lang w:bidi="sl-SI"/>
        </w:rPr>
        <w:t>2</w:t>
      </w:r>
      <w:r w:rsidRPr="00AF0145">
        <w:rPr>
          <w:rStyle w:val="16VuEZchn"/>
          <w:rFonts w:eastAsiaTheme="minorHAnsi"/>
          <w:lang w:bidi="sl-SI"/>
        </w:rPr>
        <w:t xml:space="preserve"> v g/km: 145–131</w:t>
      </w:r>
      <w:r w:rsidRPr="00AF0145">
        <w:rPr>
          <w:lang w:bidi="sl-SI"/>
        </w:rPr>
        <w:t>; razred CO</w:t>
      </w:r>
      <w:r w:rsidRPr="00AF0145">
        <w:rPr>
          <w:rFonts w:eastAsia="Calibri"/>
          <w:vertAlign w:val="subscript"/>
          <w:lang w:bidi="sl-SI"/>
        </w:rPr>
        <w:t>2</w:t>
      </w:r>
      <w:r w:rsidRPr="00AF0145">
        <w:rPr>
          <w:lang w:bidi="sl-SI"/>
        </w:rPr>
        <w:t>: E–D</w:t>
      </w:r>
    </w:p>
    <w:p w14:paraId="72CC34ED" w14:textId="77777777" w:rsidR="006C6CE5" w:rsidRPr="00EE0C17" w:rsidRDefault="006C6CE5" w:rsidP="006C6CE5">
      <w:pPr>
        <w:spacing w:before="120"/>
        <w:rPr>
          <w:rFonts w:cs="Arial"/>
          <w:b/>
          <w:bCs/>
        </w:rPr>
      </w:pPr>
      <w:r w:rsidRPr="00EE0C17">
        <w:rPr>
          <w:rStyle w:val="15VuEberschriftZchn"/>
          <w:rFonts w:eastAsiaTheme="minorHAnsi"/>
          <w:lang w:bidi="sl-SI"/>
        </w:rPr>
        <w:t xml:space="preserve">Audi A5 </w:t>
      </w:r>
      <w:proofErr w:type="spellStart"/>
      <w:r w:rsidRPr="00EE0C17">
        <w:rPr>
          <w:rStyle w:val="15VuEberschriftZchn"/>
          <w:rFonts w:eastAsiaTheme="minorHAnsi"/>
          <w:lang w:bidi="sl-SI"/>
        </w:rPr>
        <w:t>Avant</w:t>
      </w:r>
      <w:proofErr w:type="spellEnd"/>
      <w:r w:rsidRPr="00EE0C17">
        <w:rPr>
          <w:rStyle w:val="15VuEberschriftZchn"/>
          <w:rFonts w:eastAsiaTheme="minorHAnsi"/>
          <w:lang w:bidi="sl-SI"/>
        </w:rPr>
        <w:t xml:space="preserve"> TFSI 110 kW</w:t>
      </w:r>
      <w:r w:rsidRPr="00EE0C17">
        <w:rPr>
          <w:rStyle w:val="15VuEberschriftZchn"/>
          <w:rFonts w:eastAsiaTheme="minorHAnsi"/>
          <w:lang w:bidi="sl-SI"/>
        </w:rPr>
        <w:br/>
      </w:r>
      <w:r w:rsidRPr="00EE0C17">
        <w:rPr>
          <w:rStyle w:val="16VuEZchn"/>
          <w:rFonts w:eastAsiaTheme="minorHAnsi"/>
          <w:lang w:bidi="sl-SI"/>
        </w:rPr>
        <w:t xml:space="preserve">Kombinirana poraba goriva v l/100 km: 7,6–6,7; </w:t>
      </w:r>
      <w:r w:rsidRPr="00EE0C17">
        <w:rPr>
          <w:rStyle w:val="16VuEZchn"/>
          <w:rFonts w:eastAsiaTheme="minorHAnsi"/>
          <w:lang w:bidi="sl-SI"/>
        </w:rPr>
        <w:br/>
        <w:t>kombinirane emisije CO</w:t>
      </w:r>
      <w:r w:rsidRPr="00EE0C17">
        <w:rPr>
          <w:rFonts w:cs="Audi Type"/>
          <w:vertAlign w:val="subscript"/>
          <w:lang w:bidi="sl-SI"/>
        </w:rPr>
        <w:t>2</w:t>
      </w:r>
      <w:r w:rsidRPr="00EE0C17">
        <w:rPr>
          <w:rStyle w:val="16VuEZchn"/>
          <w:rFonts w:eastAsiaTheme="minorHAnsi"/>
          <w:lang w:bidi="sl-SI"/>
        </w:rPr>
        <w:t xml:space="preserve"> v g/km: 173–153</w:t>
      </w:r>
      <w:r w:rsidRPr="00EE0C17">
        <w:rPr>
          <w:lang w:bidi="sl-SI"/>
        </w:rPr>
        <w:t>; razred CO</w:t>
      </w:r>
      <w:r w:rsidRPr="00EE0C17">
        <w:rPr>
          <w:rFonts w:eastAsia="Calibri"/>
          <w:vertAlign w:val="subscript"/>
          <w:lang w:bidi="sl-SI"/>
        </w:rPr>
        <w:t>2</w:t>
      </w:r>
      <w:r w:rsidRPr="00EE0C17">
        <w:rPr>
          <w:lang w:bidi="sl-SI"/>
        </w:rPr>
        <w:t>: F–E</w:t>
      </w:r>
    </w:p>
    <w:p w14:paraId="1F17593E" w14:textId="77777777" w:rsidR="006C6CE5" w:rsidRPr="00EE0C17" w:rsidRDefault="006C6CE5" w:rsidP="006C6CE5">
      <w:pPr>
        <w:spacing w:before="120"/>
        <w:rPr>
          <w:rFonts w:cs="Arial"/>
          <w:b/>
          <w:bCs/>
        </w:rPr>
      </w:pPr>
      <w:r w:rsidRPr="00EE0C17">
        <w:rPr>
          <w:rStyle w:val="15VuEberschriftZchn"/>
          <w:rFonts w:eastAsiaTheme="minorHAnsi"/>
          <w:lang w:bidi="sl-SI"/>
        </w:rPr>
        <w:t xml:space="preserve">Audi A5 </w:t>
      </w:r>
      <w:proofErr w:type="spellStart"/>
      <w:r w:rsidRPr="00EE0C17">
        <w:rPr>
          <w:rStyle w:val="15VuEberschriftZchn"/>
          <w:rFonts w:eastAsiaTheme="minorHAnsi"/>
          <w:lang w:bidi="sl-SI"/>
        </w:rPr>
        <w:t>Avant</w:t>
      </w:r>
      <w:proofErr w:type="spellEnd"/>
      <w:r w:rsidRPr="00EE0C17">
        <w:rPr>
          <w:rStyle w:val="15VuEberschriftZchn"/>
          <w:rFonts w:eastAsiaTheme="minorHAnsi"/>
          <w:lang w:bidi="sl-SI"/>
        </w:rPr>
        <w:t xml:space="preserve"> TFSI 150 kW </w:t>
      </w:r>
      <w:r w:rsidRPr="00EE0C17">
        <w:rPr>
          <w:rStyle w:val="15VuEberschriftZchn"/>
          <w:rFonts w:eastAsiaTheme="minorHAnsi"/>
          <w:lang w:bidi="sl-SI"/>
        </w:rPr>
        <w:br/>
      </w:r>
      <w:r w:rsidRPr="00EE0C17">
        <w:rPr>
          <w:rStyle w:val="16VuEZchn"/>
          <w:rFonts w:eastAsiaTheme="minorHAnsi"/>
          <w:lang w:bidi="sl-SI"/>
        </w:rPr>
        <w:t xml:space="preserve">Kombinirana poraba goriva v l/100 km: 7,6–6,8; </w:t>
      </w:r>
      <w:r w:rsidRPr="00EE0C17">
        <w:rPr>
          <w:rStyle w:val="16VuEZchn"/>
          <w:rFonts w:eastAsiaTheme="minorHAnsi"/>
          <w:lang w:bidi="sl-SI"/>
        </w:rPr>
        <w:br/>
        <w:t>kombinirane emisije CO</w:t>
      </w:r>
      <w:r w:rsidRPr="00EE0C17">
        <w:rPr>
          <w:rFonts w:cs="Audi Type"/>
          <w:vertAlign w:val="subscript"/>
          <w:lang w:bidi="sl-SI"/>
        </w:rPr>
        <w:t>2</w:t>
      </w:r>
      <w:r w:rsidRPr="00EE0C17">
        <w:rPr>
          <w:rStyle w:val="16VuEZchn"/>
          <w:rFonts w:eastAsiaTheme="minorHAnsi"/>
          <w:lang w:bidi="sl-SI"/>
        </w:rPr>
        <w:t xml:space="preserve"> v g/km: 173–154</w:t>
      </w:r>
      <w:r w:rsidRPr="00EE0C17">
        <w:rPr>
          <w:lang w:bidi="sl-SI"/>
        </w:rPr>
        <w:t>; razred CO</w:t>
      </w:r>
      <w:r w:rsidRPr="00EE0C17">
        <w:rPr>
          <w:rFonts w:eastAsia="Calibri"/>
          <w:vertAlign w:val="subscript"/>
          <w:lang w:bidi="sl-SI"/>
        </w:rPr>
        <w:t>2</w:t>
      </w:r>
      <w:r w:rsidRPr="00EE0C17">
        <w:rPr>
          <w:lang w:bidi="sl-SI"/>
        </w:rPr>
        <w:t>: F–E</w:t>
      </w:r>
    </w:p>
    <w:p w14:paraId="5DC75DCA" w14:textId="77777777" w:rsidR="006C6CE5" w:rsidRPr="00EE0C17" w:rsidRDefault="006C6CE5" w:rsidP="006C6CE5">
      <w:pPr>
        <w:spacing w:before="120"/>
        <w:rPr>
          <w:rFonts w:cs="Arial"/>
          <w:b/>
          <w:bCs/>
        </w:rPr>
      </w:pPr>
      <w:r w:rsidRPr="00EE0C17">
        <w:rPr>
          <w:rStyle w:val="15VuEberschriftZchn"/>
          <w:rFonts w:eastAsiaTheme="minorHAnsi"/>
          <w:lang w:bidi="sl-SI"/>
        </w:rPr>
        <w:t xml:space="preserve">Audi A5 </w:t>
      </w:r>
      <w:proofErr w:type="spellStart"/>
      <w:r w:rsidRPr="00EE0C17">
        <w:rPr>
          <w:rStyle w:val="15VuEberschriftZchn"/>
          <w:rFonts w:eastAsiaTheme="minorHAnsi"/>
          <w:lang w:bidi="sl-SI"/>
        </w:rPr>
        <w:t>Avant</w:t>
      </w:r>
      <w:proofErr w:type="spellEnd"/>
      <w:r w:rsidRPr="00EE0C17">
        <w:rPr>
          <w:rStyle w:val="15VuEberschriftZchn"/>
          <w:rFonts w:eastAsiaTheme="minorHAnsi"/>
          <w:lang w:bidi="sl-SI"/>
        </w:rPr>
        <w:t xml:space="preserve"> TFSI </w:t>
      </w:r>
      <w:proofErr w:type="spellStart"/>
      <w:r w:rsidRPr="00EE0C17">
        <w:rPr>
          <w:rStyle w:val="15VuEberschriftZchn"/>
          <w:rFonts w:eastAsiaTheme="minorHAnsi"/>
          <w:lang w:bidi="sl-SI"/>
        </w:rPr>
        <w:t>quattro</w:t>
      </w:r>
      <w:proofErr w:type="spellEnd"/>
      <w:r w:rsidRPr="00EE0C17">
        <w:rPr>
          <w:rStyle w:val="15VuEberschriftZchn"/>
          <w:rFonts w:eastAsiaTheme="minorHAnsi"/>
          <w:lang w:bidi="sl-SI"/>
        </w:rPr>
        <w:t xml:space="preserve"> 150 kW </w:t>
      </w:r>
      <w:r w:rsidRPr="00EE0C17">
        <w:rPr>
          <w:rStyle w:val="15VuEberschriftZchn"/>
          <w:rFonts w:eastAsiaTheme="minorHAnsi"/>
          <w:lang w:bidi="sl-SI"/>
        </w:rPr>
        <w:br/>
      </w:r>
      <w:r w:rsidRPr="00EE0C17">
        <w:rPr>
          <w:rStyle w:val="16VuEZchn"/>
          <w:rFonts w:eastAsiaTheme="minorHAnsi"/>
          <w:lang w:bidi="sl-SI"/>
        </w:rPr>
        <w:t xml:space="preserve">Kombinirana poraba goriva v l/100 km: 7,9–7,1; </w:t>
      </w:r>
      <w:r w:rsidRPr="00EE0C17">
        <w:rPr>
          <w:rStyle w:val="16VuEZchn"/>
          <w:rFonts w:eastAsiaTheme="minorHAnsi"/>
          <w:lang w:bidi="sl-SI"/>
        </w:rPr>
        <w:br/>
        <w:t>kombinirane emisije CO</w:t>
      </w:r>
      <w:r w:rsidRPr="00EE0C17">
        <w:rPr>
          <w:rFonts w:cs="Audi Type"/>
          <w:vertAlign w:val="subscript"/>
          <w:lang w:bidi="sl-SI"/>
        </w:rPr>
        <w:t>2</w:t>
      </w:r>
      <w:r w:rsidRPr="00EE0C17">
        <w:rPr>
          <w:rStyle w:val="16VuEZchn"/>
          <w:rFonts w:eastAsiaTheme="minorHAnsi"/>
          <w:lang w:bidi="sl-SI"/>
        </w:rPr>
        <w:t xml:space="preserve"> v g/km: 179–161</w:t>
      </w:r>
      <w:r w:rsidRPr="00EE0C17">
        <w:rPr>
          <w:lang w:bidi="sl-SI"/>
        </w:rPr>
        <w:t>; razred CO</w:t>
      </w:r>
      <w:r w:rsidRPr="00EE0C17">
        <w:rPr>
          <w:rFonts w:eastAsia="Calibri"/>
          <w:vertAlign w:val="subscript"/>
          <w:lang w:bidi="sl-SI"/>
        </w:rPr>
        <w:t>2</w:t>
      </w:r>
      <w:r w:rsidRPr="00EE0C17">
        <w:rPr>
          <w:lang w:bidi="sl-SI"/>
        </w:rPr>
        <w:t xml:space="preserve">: G–F </w:t>
      </w:r>
    </w:p>
    <w:p w14:paraId="4465E60D" w14:textId="77777777" w:rsidR="006C6CE5" w:rsidRPr="00233F08" w:rsidRDefault="006C6CE5" w:rsidP="006C6CE5">
      <w:pPr>
        <w:suppressAutoHyphens/>
        <w:spacing w:before="120"/>
        <w:rPr>
          <w:rStyle w:val="15VuEberschriftZchn"/>
          <w:rFonts w:eastAsiaTheme="minorHAnsi" w:cs="Arial"/>
          <w:iCs w:val="0"/>
          <w:color w:val="000000"/>
        </w:rPr>
      </w:pPr>
      <w:r w:rsidRPr="00233F08">
        <w:rPr>
          <w:rStyle w:val="15VuEberschriftZchn"/>
          <w:rFonts w:eastAsiaTheme="minorHAnsi"/>
          <w:lang w:bidi="sl-SI"/>
        </w:rPr>
        <w:t xml:space="preserve">Audi A5 </w:t>
      </w:r>
      <w:proofErr w:type="spellStart"/>
      <w:r w:rsidRPr="00233F08">
        <w:rPr>
          <w:rStyle w:val="15VuEberschriftZchn"/>
          <w:rFonts w:eastAsiaTheme="minorHAnsi"/>
          <w:lang w:bidi="sl-SI"/>
        </w:rPr>
        <w:t>Avant</w:t>
      </w:r>
      <w:proofErr w:type="spellEnd"/>
      <w:r w:rsidRPr="00233F08">
        <w:rPr>
          <w:rStyle w:val="15VuEberschriftZchn"/>
          <w:rFonts w:eastAsiaTheme="minorHAnsi"/>
          <w:lang w:bidi="sl-SI"/>
        </w:rPr>
        <w:t xml:space="preserve"> TDI 150 kW </w:t>
      </w:r>
      <w:r w:rsidRPr="00233F08">
        <w:rPr>
          <w:rStyle w:val="15VuEberschriftZchn"/>
          <w:rFonts w:eastAsiaTheme="minorHAnsi"/>
          <w:lang w:bidi="sl-SI"/>
        </w:rPr>
        <w:br/>
      </w:r>
      <w:r w:rsidRPr="00233F08">
        <w:rPr>
          <w:rStyle w:val="16VuEZchn"/>
          <w:rFonts w:eastAsiaTheme="minorHAnsi"/>
          <w:lang w:bidi="sl-SI"/>
        </w:rPr>
        <w:t xml:space="preserve">Kombinirana poraba goriva v l/100 km: 5,5–4,8; </w:t>
      </w:r>
      <w:r w:rsidRPr="00233F08">
        <w:rPr>
          <w:rStyle w:val="16VuEZchn"/>
          <w:rFonts w:eastAsiaTheme="minorHAnsi"/>
          <w:lang w:bidi="sl-SI"/>
        </w:rPr>
        <w:br/>
        <w:t>kombinirane emisije CO</w:t>
      </w:r>
      <w:r w:rsidRPr="00233F08">
        <w:rPr>
          <w:rFonts w:cs="Audi Type"/>
          <w:vertAlign w:val="subscript"/>
          <w:lang w:bidi="sl-SI"/>
        </w:rPr>
        <w:t>2</w:t>
      </w:r>
      <w:r w:rsidRPr="00233F08">
        <w:rPr>
          <w:rStyle w:val="16VuEZchn"/>
          <w:rFonts w:eastAsiaTheme="minorHAnsi"/>
          <w:lang w:bidi="sl-SI"/>
        </w:rPr>
        <w:t xml:space="preserve"> v g/km: 145–127</w:t>
      </w:r>
      <w:r w:rsidRPr="00233F08">
        <w:rPr>
          <w:lang w:bidi="sl-SI"/>
        </w:rPr>
        <w:t>; razred CO</w:t>
      </w:r>
      <w:r w:rsidRPr="00233F08">
        <w:rPr>
          <w:rFonts w:eastAsia="Calibri"/>
          <w:vertAlign w:val="subscript"/>
          <w:lang w:bidi="sl-SI"/>
        </w:rPr>
        <w:t>2</w:t>
      </w:r>
      <w:r w:rsidRPr="00233F08">
        <w:rPr>
          <w:lang w:bidi="sl-SI"/>
        </w:rPr>
        <w:t xml:space="preserve">: E–D </w:t>
      </w:r>
    </w:p>
    <w:p w14:paraId="14374822" w14:textId="77777777" w:rsidR="006C6CE5" w:rsidRPr="00233F08" w:rsidRDefault="006C6CE5" w:rsidP="006C6CE5">
      <w:pPr>
        <w:suppressAutoHyphens/>
        <w:spacing w:before="120"/>
        <w:rPr>
          <w:rFonts w:cs="Arial"/>
          <w:b/>
          <w:bCs/>
          <w:color w:val="000000"/>
        </w:rPr>
      </w:pPr>
      <w:r w:rsidRPr="00233F08">
        <w:rPr>
          <w:rStyle w:val="15VuEberschriftZchn"/>
          <w:rFonts w:eastAsiaTheme="minorHAnsi"/>
          <w:lang w:bidi="sl-SI"/>
        </w:rPr>
        <w:t xml:space="preserve">Audi A5 </w:t>
      </w:r>
      <w:proofErr w:type="spellStart"/>
      <w:r w:rsidRPr="00233F08">
        <w:rPr>
          <w:rStyle w:val="15VuEberschriftZchn"/>
          <w:rFonts w:eastAsiaTheme="minorHAnsi"/>
          <w:lang w:bidi="sl-SI"/>
        </w:rPr>
        <w:t>Avant</w:t>
      </w:r>
      <w:proofErr w:type="spellEnd"/>
      <w:r w:rsidRPr="00233F08">
        <w:rPr>
          <w:rStyle w:val="15VuEberschriftZchn"/>
          <w:rFonts w:eastAsiaTheme="minorHAnsi"/>
          <w:lang w:bidi="sl-SI"/>
        </w:rPr>
        <w:t xml:space="preserve"> TDI </w:t>
      </w:r>
      <w:proofErr w:type="spellStart"/>
      <w:r w:rsidRPr="00233F08">
        <w:rPr>
          <w:rStyle w:val="15VuEberschriftZchn"/>
          <w:rFonts w:eastAsiaTheme="minorHAnsi"/>
          <w:lang w:bidi="sl-SI"/>
        </w:rPr>
        <w:t>quattro</w:t>
      </w:r>
      <w:proofErr w:type="spellEnd"/>
      <w:r w:rsidRPr="00233F08">
        <w:rPr>
          <w:rStyle w:val="15VuEberschriftZchn"/>
          <w:rFonts w:eastAsiaTheme="minorHAnsi"/>
          <w:lang w:bidi="sl-SI"/>
        </w:rPr>
        <w:t xml:space="preserve"> 150 kW </w:t>
      </w:r>
      <w:r w:rsidRPr="00233F08">
        <w:rPr>
          <w:rStyle w:val="15VuEberschriftZchn"/>
          <w:rFonts w:eastAsiaTheme="minorHAnsi"/>
          <w:lang w:bidi="sl-SI"/>
        </w:rPr>
        <w:br/>
      </w:r>
      <w:r w:rsidRPr="00233F08">
        <w:rPr>
          <w:rStyle w:val="16VuEZchn"/>
          <w:rFonts w:eastAsiaTheme="minorHAnsi"/>
          <w:lang w:bidi="sl-SI"/>
        </w:rPr>
        <w:t xml:space="preserve">Kombinirana poraba goriva v l/100 km: 5,6–5,1; </w:t>
      </w:r>
      <w:r w:rsidRPr="00233F08">
        <w:rPr>
          <w:rStyle w:val="16VuEZchn"/>
          <w:rFonts w:eastAsiaTheme="minorHAnsi"/>
          <w:lang w:bidi="sl-SI"/>
        </w:rPr>
        <w:br/>
        <w:t>kombinirane emisije CO</w:t>
      </w:r>
      <w:r w:rsidRPr="00233F08">
        <w:rPr>
          <w:rFonts w:cs="Audi Type"/>
          <w:vertAlign w:val="subscript"/>
          <w:lang w:bidi="sl-SI"/>
        </w:rPr>
        <w:t>2</w:t>
      </w:r>
      <w:r w:rsidRPr="00233F08">
        <w:rPr>
          <w:rStyle w:val="16VuEZchn"/>
          <w:rFonts w:eastAsiaTheme="minorHAnsi"/>
          <w:lang w:bidi="sl-SI"/>
        </w:rPr>
        <w:t xml:space="preserve"> v g/km: 147–133</w:t>
      </w:r>
      <w:r w:rsidRPr="00233F08">
        <w:rPr>
          <w:lang w:bidi="sl-SI"/>
        </w:rPr>
        <w:t>; razred CO</w:t>
      </w:r>
      <w:r w:rsidRPr="00233F08">
        <w:rPr>
          <w:rFonts w:eastAsia="Calibri"/>
          <w:vertAlign w:val="subscript"/>
          <w:lang w:bidi="sl-SI"/>
        </w:rPr>
        <w:t>2</w:t>
      </w:r>
      <w:r w:rsidRPr="00233F08">
        <w:rPr>
          <w:lang w:bidi="sl-SI"/>
        </w:rPr>
        <w:t xml:space="preserve">: E–D </w:t>
      </w:r>
    </w:p>
    <w:p w14:paraId="27D6F7CD" w14:textId="4A7A5CE8" w:rsidR="006C6CE5" w:rsidRPr="00233F08" w:rsidRDefault="006C6CE5" w:rsidP="006C6CE5">
      <w:pPr>
        <w:suppressAutoHyphens/>
        <w:spacing w:before="120"/>
        <w:rPr>
          <w:rFonts w:cs="Arial"/>
          <w:b/>
          <w:color w:val="000000"/>
          <w:szCs w:val="20"/>
        </w:rPr>
      </w:pPr>
      <w:r w:rsidRPr="00233F08">
        <w:rPr>
          <w:rStyle w:val="15VuEberschriftZchn"/>
          <w:rFonts w:eastAsiaTheme="minorHAnsi"/>
          <w:lang w:bidi="sl-SI"/>
        </w:rPr>
        <w:t>Audi S5 limuzina TFSI</w:t>
      </w:r>
      <w:r w:rsidRPr="00233F08">
        <w:rPr>
          <w:rStyle w:val="15VuEberschriftZchn"/>
          <w:rFonts w:eastAsiaTheme="minorHAnsi"/>
          <w:lang w:bidi="sl-SI"/>
        </w:rPr>
        <w:br/>
      </w:r>
      <w:r w:rsidRPr="00233F08">
        <w:rPr>
          <w:rStyle w:val="16VuEZchn"/>
          <w:rFonts w:eastAsiaTheme="minorHAnsi"/>
          <w:lang w:bidi="sl-SI"/>
        </w:rPr>
        <w:t>Kombinirana poraba goriva v l/100 km: 7,7–7,4;</w:t>
      </w:r>
      <w:r w:rsidRPr="00233F08">
        <w:rPr>
          <w:rStyle w:val="16VuEZchn"/>
          <w:rFonts w:eastAsiaTheme="minorHAnsi"/>
          <w:lang w:bidi="sl-SI"/>
        </w:rPr>
        <w:br/>
        <w:t>kombinirane emisije CO</w:t>
      </w:r>
      <w:r w:rsidRPr="00233F08">
        <w:rPr>
          <w:rFonts w:cs="Audi Type"/>
          <w:color w:val="000000"/>
          <w:szCs w:val="20"/>
          <w:vertAlign w:val="subscript"/>
          <w:lang w:bidi="sl-SI"/>
        </w:rPr>
        <w:t>2</w:t>
      </w:r>
      <w:r w:rsidRPr="00233F08">
        <w:rPr>
          <w:rStyle w:val="16VuEZchn"/>
          <w:rFonts w:eastAsiaTheme="minorHAnsi"/>
          <w:lang w:bidi="sl-SI"/>
        </w:rPr>
        <w:t xml:space="preserve"> v g/km: 175–167</w:t>
      </w:r>
      <w:r w:rsidRPr="00233F08">
        <w:rPr>
          <w:lang w:bidi="sl-SI"/>
        </w:rPr>
        <w:t>; razred CO</w:t>
      </w:r>
      <w:r w:rsidRPr="00233F08">
        <w:rPr>
          <w:rFonts w:eastAsia="Calibri"/>
          <w:vertAlign w:val="subscript"/>
          <w:lang w:bidi="sl-SI"/>
        </w:rPr>
        <w:t>2</w:t>
      </w:r>
      <w:r w:rsidRPr="00233F08">
        <w:rPr>
          <w:lang w:bidi="sl-SI"/>
        </w:rPr>
        <w:t>: F</w:t>
      </w:r>
    </w:p>
    <w:p w14:paraId="5E196ACE" w14:textId="27A5A673" w:rsidR="0009539C" w:rsidRPr="006C6CE5" w:rsidRDefault="006C6CE5" w:rsidP="006C6CE5">
      <w:pPr>
        <w:suppressAutoHyphens/>
        <w:spacing w:before="120"/>
        <w:rPr>
          <w:rFonts w:cs="Arial"/>
          <w:b/>
          <w:color w:val="000000"/>
          <w:szCs w:val="20"/>
        </w:rPr>
      </w:pPr>
      <w:r w:rsidRPr="00233F08">
        <w:rPr>
          <w:rStyle w:val="15VuEberschriftZchn"/>
          <w:rFonts w:eastAsiaTheme="minorHAnsi"/>
          <w:lang w:bidi="sl-SI"/>
        </w:rPr>
        <w:t xml:space="preserve">Audi S5 </w:t>
      </w:r>
      <w:proofErr w:type="spellStart"/>
      <w:r w:rsidRPr="00233F08">
        <w:rPr>
          <w:rStyle w:val="15VuEberschriftZchn"/>
          <w:rFonts w:eastAsiaTheme="minorHAnsi"/>
          <w:lang w:bidi="sl-SI"/>
        </w:rPr>
        <w:t>Avant</w:t>
      </w:r>
      <w:proofErr w:type="spellEnd"/>
      <w:r w:rsidRPr="00233F08">
        <w:rPr>
          <w:rStyle w:val="15VuEberschriftZchn"/>
          <w:rFonts w:eastAsiaTheme="minorHAnsi"/>
          <w:lang w:bidi="sl-SI"/>
        </w:rPr>
        <w:t xml:space="preserve"> TFSI</w:t>
      </w:r>
      <w:r w:rsidRPr="00233F08">
        <w:rPr>
          <w:rStyle w:val="15VuEberschriftZchn"/>
          <w:rFonts w:eastAsiaTheme="minorHAnsi"/>
          <w:lang w:bidi="sl-SI"/>
        </w:rPr>
        <w:br/>
      </w:r>
      <w:r w:rsidRPr="00233F08">
        <w:rPr>
          <w:rStyle w:val="16VuEZchn"/>
          <w:rFonts w:eastAsiaTheme="minorHAnsi"/>
          <w:lang w:bidi="sl-SI"/>
        </w:rPr>
        <w:t xml:space="preserve">Kombinirana poraba goriva v l/100 km: 7,9–7,5; </w:t>
      </w:r>
      <w:r w:rsidRPr="00233F08">
        <w:rPr>
          <w:rStyle w:val="16VuEZchn"/>
          <w:rFonts w:eastAsiaTheme="minorHAnsi"/>
          <w:lang w:bidi="sl-SI"/>
        </w:rPr>
        <w:br/>
        <w:t>kombinirane emisije CO</w:t>
      </w:r>
      <w:r w:rsidRPr="00233F08">
        <w:rPr>
          <w:rFonts w:cs="Audi Type"/>
          <w:color w:val="000000"/>
          <w:szCs w:val="20"/>
          <w:vertAlign w:val="subscript"/>
          <w:lang w:bidi="sl-SI"/>
        </w:rPr>
        <w:t>2</w:t>
      </w:r>
      <w:r w:rsidRPr="00233F08">
        <w:rPr>
          <w:rStyle w:val="16VuEZchn"/>
          <w:rFonts w:eastAsiaTheme="minorHAnsi"/>
          <w:lang w:bidi="sl-SI"/>
        </w:rPr>
        <w:t xml:space="preserve"> v g/km: 180–169</w:t>
      </w:r>
      <w:r w:rsidRPr="00233F08">
        <w:rPr>
          <w:lang w:bidi="sl-SI"/>
        </w:rPr>
        <w:t>; razred CO</w:t>
      </w:r>
      <w:r w:rsidRPr="00233F08">
        <w:rPr>
          <w:rFonts w:eastAsia="Calibri"/>
          <w:vertAlign w:val="subscript"/>
          <w:lang w:bidi="sl-SI"/>
        </w:rPr>
        <w:t>2</w:t>
      </w:r>
      <w:r w:rsidRPr="00233F08">
        <w:rPr>
          <w:lang w:bidi="sl-SI"/>
        </w:rPr>
        <w:t xml:space="preserve">: G–F </w:t>
      </w:r>
    </w:p>
    <w:p w14:paraId="05FFF955" w14:textId="3C1774A7" w:rsidR="00710FF0" w:rsidRPr="00710FF0" w:rsidRDefault="00392621" w:rsidP="009662A3">
      <w:pPr>
        <w:pStyle w:val="000Abbinder"/>
      </w:pPr>
      <w:r w:rsidRPr="001D1415">
        <w:rPr>
          <w:b w:val="0"/>
          <w:i/>
          <w:sz w:val="20"/>
          <w:szCs w:val="20"/>
          <w:lang w:bidi="sl-SI"/>
        </w:rPr>
        <w:t xml:space="preserve"> </w:t>
      </w:r>
    </w:p>
    <w:sectPr w:rsidR="00710FF0" w:rsidRPr="00710FF0" w:rsidSect="00566001">
      <w:headerReference w:type="default" r:id="rId26"/>
      <w:footerReference w:type="even" r:id="rId27"/>
      <w:footerReference w:type="default" r:id="rId28"/>
      <w:headerReference w:type="first" r:id="rId29"/>
      <w:footerReference w:type="first" r:id="rId30"/>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F785" w14:textId="77777777" w:rsidR="00C77BC3" w:rsidRDefault="00C77BC3" w:rsidP="00636F61">
      <w:r>
        <w:separator/>
      </w:r>
    </w:p>
    <w:p w14:paraId="43E654DA" w14:textId="77777777" w:rsidR="00C77BC3" w:rsidRDefault="00C77BC3"/>
  </w:endnote>
  <w:endnote w:type="continuationSeparator" w:id="0">
    <w:p w14:paraId="41826EDA" w14:textId="77777777" w:rsidR="00C77BC3" w:rsidRDefault="00C77BC3" w:rsidP="00636F61">
      <w:r>
        <w:continuationSeparator/>
      </w:r>
    </w:p>
    <w:p w14:paraId="43E36E26" w14:textId="77777777" w:rsidR="00C77BC3" w:rsidRDefault="00C77BC3"/>
  </w:endnote>
  <w:endnote w:type="continuationNotice" w:id="1">
    <w:p w14:paraId="76ADA6BE" w14:textId="77777777" w:rsidR="00C77BC3" w:rsidRDefault="00C77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Calibri"/>
    <w:charset w:val="00"/>
    <w:family w:val="swiss"/>
    <w:pitch w:val="variable"/>
    <w:sig w:usb0="A10002EF" w:usb1="500020FB"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Audi Type Extended">
    <w:altName w:val="Calibri"/>
    <w:charset w:val="00"/>
    <w:family w:val="swiss"/>
    <w:pitch w:val="variable"/>
    <w:sig w:usb0="A10002EF" w:usb1="500020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4729" w14:textId="7F536213" w:rsidR="00D531C4" w:rsidRDefault="00D531C4">
    <w:pPr>
      <w:pStyle w:val="Noga"/>
    </w:pPr>
    <w:r>
      <w:rPr>
        <w:noProof/>
        <w:lang w:bidi="sl-SI"/>
      </w:rPr>
      <mc:AlternateContent>
        <mc:Choice Requires="wps">
          <w:drawing>
            <wp:anchor distT="0" distB="0" distL="0" distR="0" simplePos="0" relativeHeight="251660295" behindDoc="0" locked="0" layoutInCell="1" allowOverlap="1" wp14:anchorId="3CE674D4" wp14:editId="69687C1C">
              <wp:simplePos x="635" y="635"/>
              <wp:positionH relativeFrom="page">
                <wp:align>center</wp:align>
              </wp:positionH>
              <wp:positionV relativeFrom="page">
                <wp:align>bottom</wp:align>
              </wp:positionV>
              <wp:extent cx="339090" cy="307340"/>
              <wp:effectExtent l="0" t="0" r="3810" b="0"/>
              <wp:wrapNone/>
              <wp:docPr id="1139696329"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56127B1A" w14:textId="1E097D33"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674D4" id="_x0000_t202" coordsize="21600,21600" o:spt="202" path="m,l,21600r21600,l21600,xe">
              <v:stroke joinstyle="miter"/>
              <v:path gradientshapeok="t" o:connecttype="rect"/>
            </v:shapetype>
            <v:shape id="Polje z besedilom 3" o:spid="_x0000_s1026" type="#_x0000_t202" alt="Internal" style="position:absolute;margin-left:0;margin-top:0;width:26.7pt;height:24.2pt;z-index:2516602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textbox style="mso-fit-shape-to-text:t" inset="0,0,0,15pt">
                <w:txbxContent>
                  <w:p w14:paraId="56127B1A" w14:textId="1E097D33"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185" w14:textId="659E5A1A" w:rsidR="0011358F" w:rsidRDefault="00D531C4" w:rsidP="0011358F">
    <w:pPr>
      <w:pStyle w:val="000FunoteInfo"/>
    </w:pPr>
    <w:r>
      <w:rPr>
        <w:noProof/>
        <w:lang w:bidi="sl-SI"/>
      </w:rPr>
      <mc:AlternateContent>
        <mc:Choice Requires="wps">
          <w:drawing>
            <wp:anchor distT="0" distB="0" distL="0" distR="0" simplePos="0" relativeHeight="251661319" behindDoc="0" locked="0" layoutInCell="1" allowOverlap="1" wp14:anchorId="06F378EE" wp14:editId="5F1ED39B">
              <wp:simplePos x="900430" y="9663430"/>
              <wp:positionH relativeFrom="page">
                <wp:align>center</wp:align>
              </wp:positionH>
              <wp:positionV relativeFrom="page">
                <wp:align>bottom</wp:align>
              </wp:positionV>
              <wp:extent cx="339090" cy="307340"/>
              <wp:effectExtent l="0" t="0" r="3810" b="0"/>
              <wp:wrapNone/>
              <wp:docPr id="2088115856"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45026EB5" w14:textId="095DF9F0"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378EE" id="_x0000_t202" coordsize="21600,21600" o:spt="202" path="m,l,21600r21600,l21600,xe">
              <v:stroke joinstyle="miter"/>
              <v:path gradientshapeok="t" o:connecttype="rect"/>
            </v:shapetype>
            <v:shape id="Polje z besedilom 4" o:spid="_x0000_s1027" type="#_x0000_t202" alt="Internal" style="position:absolute;margin-left:0;margin-top:0;width:26.7pt;height:24.2pt;z-index:2516613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textbox style="mso-fit-shape-to-text:t" inset="0,0,0,15pt">
                <w:txbxContent>
                  <w:p w14:paraId="45026EB5" w14:textId="095DF9F0"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v:textbox>
              <w10:wrap anchorx="page" anchory="page"/>
            </v:shape>
          </w:pict>
        </mc:Fallback>
      </mc:AlternateContent>
    </w:r>
  </w:p>
  <w:p w14:paraId="6517B0A5" w14:textId="26FB9517" w:rsidR="000A4309" w:rsidRPr="00E801AF" w:rsidRDefault="0011358F" w:rsidP="0011358F">
    <w:pPr>
      <w:pStyle w:val="000Funoten"/>
      <w:tabs>
        <w:tab w:val="clear" w:pos="6484"/>
        <w:tab w:val="left" w:pos="8647"/>
      </w:tabs>
      <w:ind w:right="425"/>
      <w:rPr>
        <w:i w:val="0"/>
        <w:iCs/>
        <w:sz w:val="16"/>
        <w:szCs w:val="16"/>
      </w:rPr>
    </w:pPr>
    <w:r w:rsidRPr="00474412">
      <w:rPr>
        <w:lang w:bidi="sl-SI"/>
      </w:rPr>
      <w:t>*Zbrane vrednosti porabe in emisij vseh omenjenih modelov, ki so na voljo na nemškem trgu, so navedene na seznamu na koncu tega besedila.</w:t>
    </w:r>
    <w:r w:rsidRPr="00474412">
      <w:rPr>
        <w:lang w:bidi="sl-SI"/>
      </w:rPr>
      <w:tab/>
    </w:r>
    <w:r w:rsidR="000A4309" w:rsidRPr="00E801AF">
      <w:rPr>
        <w:i w:val="0"/>
        <w:sz w:val="16"/>
        <w:szCs w:val="16"/>
        <w:lang w:bidi="sl-SI"/>
      </w:rPr>
      <w:fldChar w:fldCharType="begin"/>
    </w:r>
    <w:r w:rsidR="000A4309" w:rsidRPr="00E801AF">
      <w:rPr>
        <w:i w:val="0"/>
        <w:sz w:val="16"/>
        <w:szCs w:val="16"/>
        <w:lang w:bidi="sl-SI"/>
      </w:rPr>
      <w:instrText>PAGE</w:instrText>
    </w:r>
    <w:r w:rsidR="000A4309" w:rsidRPr="00E801AF">
      <w:rPr>
        <w:i w:val="0"/>
        <w:sz w:val="16"/>
        <w:szCs w:val="16"/>
        <w:lang w:bidi="sl-SI"/>
      </w:rPr>
      <w:fldChar w:fldCharType="separate"/>
    </w:r>
    <w:r w:rsidR="000A4309" w:rsidRPr="00E801AF">
      <w:rPr>
        <w:i w:val="0"/>
        <w:sz w:val="16"/>
        <w:szCs w:val="16"/>
        <w:lang w:bidi="sl-SI"/>
      </w:rPr>
      <w:t>1</w:t>
    </w:r>
    <w:r w:rsidR="000A4309" w:rsidRPr="00E801AF">
      <w:rPr>
        <w:i w:val="0"/>
        <w:sz w:val="16"/>
        <w:szCs w:val="16"/>
        <w:lang w:bidi="sl-SI"/>
      </w:rPr>
      <w:fldChar w:fldCharType="end"/>
    </w:r>
    <w:r w:rsidR="000A4309" w:rsidRPr="00E801AF">
      <w:rPr>
        <w:i w:val="0"/>
        <w:sz w:val="16"/>
        <w:szCs w:val="16"/>
        <w:lang w:bidi="sl-SI"/>
      </w:rPr>
      <w:t>/</w:t>
    </w:r>
    <w:r w:rsidR="000A4309" w:rsidRPr="00E801AF">
      <w:rPr>
        <w:i w:val="0"/>
        <w:sz w:val="16"/>
        <w:szCs w:val="16"/>
        <w:lang w:bidi="sl-SI"/>
      </w:rPr>
      <w:fldChar w:fldCharType="begin"/>
    </w:r>
    <w:r w:rsidR="000A4309" w:rsidRPr="00E801AF">
      <w:rPr>
        <w:i w:val="0"/>
        <w:sz w:val="16"/>
        <w:szCs w:val="16"/>
        <w:lang w:bidi="sl-SI"/>
      </w:rPr>
      <w:instrText>NUMPAGES</w:instrText>
    </w:r>
    <w:r w:rsidR="000A4309" w:rsidRPr="00E801AF">
      <w:rPr>
        <w:i w:val="0"/>
        <w:sz w:val="16"/>
        <w:szCs w:val="16"/>
        <w:lang w:bidi="sl-SI"/>
      </w:rPr>
      <w:fldChar w:fldCharType="separate"/>
    </w:r>
    <w:r w:rsidR="000A4309" w:rsidRPr="00E801AF">
      <w:rPr>
        <w:i w:val="0"/>
        <w:sz w:val="16"/>
        <w:szCs w:val="16"/>
        <w:lang w:bidi="sl-SI"/>
      </w:rPr>
      <w:t>2</w:t>
    </w:r>
    <w:r w:rsidR="000A4309" w:rsidRPr="00E801AF">
      <w:rPr>
        <w:i w:val="0"/>
        <w:sz w:val="16"/>
        <w:szCs w:val="16"/>
        <w:lang w:bidi="sl-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93A57" w14:textId="24FD0B7E" w:rsidR="000A4309" w:rsidRPr="00474412" w:rsidRDefault="00D531C4" w:rsidP="009A0D7B">
    <w:pPr>
      <w:pStyle w:val="000FunoteInfo"/>
      <w:ind w:right="567"/>
    </w:pPr>
    <w:r>
      <w:rPr>
        <w:noProof/>
        <w:lang w:bidi="sl-SI"/>
      </w:rPr>
      <mc:AlternateContent>
        <mc:Choice Requires="wps">
          <w:drawing>
            <wp:anchor distT="0" distB="0" distL="0" distR="0" simplePos="0" relativeHeight="251659271" behindDoc="0" locked="0" layoutInCell="1" allowOverlap="1" wp14:anchorId="1AAEB72B" wp14:editId="6ED520DA">
              <wp:simplePos x="898497" y="9350734"/>
              <wp:positionH relativeFrom="page">
                <wp:align>center</wp:align>
              </wp:positionH>
              <wp:positionV relativeFrom="page">
                <wp:align>bottom</wp:align>
              </wp:positionV>
              <wp:extent cx="339090" cy="307340"/>
              <wp:effectExtent l="0" t="0" r="3810" b="0"/>
              <wp:wrapNone/>
              <wp:docPr id="880874546"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71121F56" w14:textId="5F4920E6"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EB72B" id="_x0000_t202" coordsize="21600,21600" o:spt="202" path="m,l,21600r21600,l21600,xe">
              <v:stroke joinstyle="miter"/>
              <v:path gradientshapeok="t" o:connecttype="rect"/>
            </v:shapetype>
            <v:shape id="Polje z besedilom 2" o:spid="_x0000_s1028" type="#_x0000_t202" alt="Internal" style="position:absolute;margin-left:0;margin-top:0;width:26.7pt;height:24.2pt;z-index:251659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textbox style="mso-fit-shape-to-text:t" inset="0,0,0,15pt">
                <w:txbxContent>
                  <w:p w14:paraId="71121F56" w14:textId="5F4920E6"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v:textbox>
              <w10:wrap anchorx="page" anchory="page"/>
            </v:shape>
          </w:pict>
        </mc:Fallback>
      </mc:AlternateContent>
    </w:r>
    <w:r w:rsidR="000A4309" w:rsidRPr="00474412">
      <w:rPr>
        <w:lang w:bidi="sl-SI"/>
      </w:rPr>
      <w:t xml:space="preserve"> </w:t>
    </w:r>
    <w:r w:rsidR="000A4309" w:rsidRPr="00474412">
      <w:rPr>
        <w:lang w:bidi="sl-SI"/>
      </w:rPr>
      <w:br/>
      <w:t>Navedena oprema, podatki in cene se nanašajo na ponudbo modelov za nemški trg. Pridržujemo si pravico do sprememb in napak.</w:t>
    </w:r>
  </w:p>
  <w:p w14:paraId="50A000FC" w14:textId="77777777" w:rsidR="000A4309" w:rsidRPr="00CD50C4" w:rsidRDefault="000A4309" w:rsidP="007C6B9F">
    <w:pPr>
      <w:pStyle w:val="000Funoten"/>
      <w:tabs>
        <w:tab w:val="clear" w:pos="6484"/>
        <w:tab w:val="left" w:pos="8647"/>
      </w:tabs>
      <w:ind w:right="425"/>
      <w:rPr>
        <w:i w:val="0"/>
        <w:iCs/>
        <w:sz w:val="16"/>
        <w:szCs w:val="16"/>
      </w:rPr>
    </w:pPr>
    <w:r w:rsidRPr="00474412">
      <w:rPr>
        <w:lang w:bidi="sl-SI"/>
      </w:rPr>
      <w:t xml:space="preserve">*Zbrane vrednosti porabe in emisij vseh omenjenih modelov, ki so na voljo na nemškem trgu, </w:t>
    </w:r>
    <w:r w:rsidRPr="00474412">
      <w:rPr>
        <w:lang w:bidi="sl-SI"/>
      </w:rPr>
      <w:br/>
      <w:t>so navedene na seznamu na koncu tega besedila.</w:t>
    </w:r>
    <w:r w:rsidRPr="00474412">
      <w:rPr>
        <w:lang w:bidi="sl-SI"/>
      </w:rPr>
      <w:tab/>
    </w:r>
    <w:r w:rsidRPr="00CD50C4">
      <w:rPr>
        <w:i w:val="0"/>
        <w:sz w:val="16"/>
        <w:szCs w:val="16"/>
        <w:lang w:bidi="sl-SI"/>
      </w:rPr>
      <w:fldChar w:fldCharType="begin"/>
    </w:r>
    <w:r w:rsidRPr="00CD50C4">
      <w:rPr>
        <w:i w:val="0"/>
        <w:sz w:val="16"/>
        <w:szCs w:val="16"/>
        <w:lang w:bidi="sl-SI"/>
      </w:rPr>
      <w:instrText>PAGE</w:instrText>
    </w:r>
    <w:r w:rsidRPr="00CD50C4">
      <w:rPr>
        <w:i w:val="0"/>
        <w:sz w:val="16"/>
        <w:szCs w:val="16"/>
        <w:lang w:bidi="sl-SI"/>
      </w:rPr>
      <w:fldChar w:fldCharType="separate"/>
    </w:r>
    <w:r w:rsidRPr="00CD50C4">
      <w:rPr>
        <w:i w:val="0"/>
        <w:sz w:val="16"/>
        <w:szCs w:val="16"/>
        <w:lang w:bidi="sl-SI"/>
      </w:rPr>
      <w:t>1</w:t>
    </w:r>
    <w:r w:rsidRPr="00CD50C4">
      <w:rPr>
        <w:i w:val="0"/>
        <w:sz w:val="16"/>
        <w:szCs w:val="16"/>
        <w:lang w:bidi="sl-SI"/>
      </w:rPr>
      <w:fldChar w:fldCharType="end"/>
    </w:r>
    <w:r w:rsidRPr="00CD50C4">
      <w:rPr>
        <w:i w:val="0"/>
        <w:sz w:val="16"/>
        <w:szCs w:val="16"/>
        <w:lang w:bidi="sl-SI"/>
      </w:rPr>
      <w:t>/</w:t>
    </w:r>
    <w:r w:rsidRPr="00CD50C4">
      <w:rPr>
        <w:i w:val="0"/>
        <w:sz w:val="16"/>
        <w:szCs w:val="16"/>
        <w:lang w:bidi="sl-SI"/>
      </w:rPr>
      <w:fldChar w:fldCharType="begin"/>
    </w:r>
    <w:r w:rsidRPr="00CD50C4">
      <w:rPr>
        <w:i w:val="0"/>
        <w:sz w:val="16"/>
        <w:szCs w:val="16"/>
        <w:lang w:bidi="sl-SI"/>
      </w:rPr>
      <w:instrText>NUMPAGES</w:instrText>
    </w:r>
    <w:r w:rsidRPr="00CD50C4">
      <w:rPr>
        <w:i w:val="0"/>
        <w:sz w:val="16"/>
        <w:szCs w:val="16"/>
        <w:lang w:bidi="sl-SI"/>
      </w:rPr>
      <w:fldChar w:fldCharType="separate"/>
    </w:r>
    <w:r w:rsidRPr="00CD50C4">
      <w:rPr>
        <w:i w:val="0"/>
        <w:sz w:val="16"/>
        <w:szCs w:val="16"/>
        <w:lang w:bidi="sl-SI"/>
      </w:rPr>
      <w:t>3</w:t>
    </w:r>
    <w:r w:rsidRPr="00CD50C4">
      <w:rPr>
        <w:i w:val="0"/>
        <w:sz w:val="16"/>
        <w:szCs w:val="16"/>
        <w:lang w:bidi="sl-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A60B" w14:textId="4FD2894D" w:rsidR="00C339B6" w:rsidRDefault="00D531C4">
    <w:pPr>
      <w:pStyle w:val="Noga"/>
    </w:pPr>
    <w:r>
      <w:rPr>
        <w:noProof/>
        <w:lang w:bidi="sl-SI"/>
      </w:rPr>
      <mc:AlternateContent>
        <mc:Choice Requires="wps">
          <w:drawing>
            <wp:anchor distT="0" distB="0" distL="0" distR="0" simplePos="0" relativeHeight="251663367" behindDoc="0" locked="0" layoutInCell="1" allowOverlap="1" wp14:anchorId="5AEA41E9" wp14:editId="231D0836">
              <wp:simplePos x="635" y="635"/>
              <wp:positionH relativeFrom="page">
                <wp:align>center</wp:align>
              </wp:positionH>
              <wp:positionV relativeFrom="page">
                <wp:align>bottom</wp:align>
              </wp:positionV>
              <wp:extent cx="339090" cy="307340"/>
              <wp:effectExtent l="0" t="0" r="3810" b="0"/>
              <wp:wrapNone/>
              <wp:docPr id="2043657512" name="Polje z besedilom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40EF7B97" w14:textId="3E652520"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A41E9" id="_x0000_t202" coordsize="21600,21600" o:spt="202" path="m,l,21600r21600,l21600,xe">
              <v:stroke joinstyle="miter"/>
              <v:path gradientshapeok="t" o:connecttype="rect"/>
            </v:shapetype>
            <v:shape id="Polje z besedilom 6" o:spid="_x0000_s1029" type="#_x0000_t202" alt="Internal" style="position:absolute;margin-left:0;margin-top:0;width:26.7pt;height:24.2pt;z-index:2516633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textbox style="mso-fit-shape-to-text:t" inset="0,0,0,15pt">
                <w:txbxContent>
                  <w:p w14:paraId="40EF7B97" w14:textId="3E652520"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DDF8" w14:textId="04086824" w:rsidR="00C339B6" w:rsidRDefault="00D531C4">
    <w:pPr>
      <w:pStyle w:val="Noga"/>
    </w:pPr>
    <w:r>
      <w:rPr>
        <w:noProof/>
        <w:lang w:bidi="sl-SI"/>
      </w:rPr>
      <mc:AlternateContent>
        <mc:Choice Requires="wps">
          <w:drawing>
            <wp:anchor distT="0" distB="0" distL="0" distR="0" simplePos="0" relativeHeight="251664391" behindDoc="0" locked="0" layoutInCell="1" allowOverlap="1" wp14:anchorId="518FD5D7" wp14:editId="536E7733">
              <wp:simplePos x="635" y="635"/>
              <wp:positionH relativeFrom="page">
                <wp:align>center</wp:align>
              </wp:positionH>
              <wp:positionV relativeFrom="page">
                <wp:align>bottom</wp:align>
              </wp:positionV>
              <wp:extent cx="339090" cy="307340"/>
              <wp:effectExtent l="0" t="0" r="3810" b="0"/>
              <wp:wrapNone/>
              <wp:docPr id="1528576570" name="Polje z besedilom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3AD4C161" w14:textId="0F0B76DD"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FD5D7" id="_x0000_t202" coordsize="21600,21600" o:spt="202" path="m,l,21600r21600,l21600,xe">
              <v:stroke joinstyle="miter"/>
              <v:path gradientshapeok="t" o:connecttype="rect"/>
            </v:shapetype>
            <v:shape id="Polje z besedilom 7" o:spid="_x0000_s1030" type="#_x0000_t202" alt="Internal" style="position:absolute;margin-left:0;margin-top:0;width:26.7pt;height:24.2pt;z-index:2516643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tGDwIAABwEAAAOAAAAZHJzL2Uyb0RvYy54bWysU01v2zAMvQ/YfxB0X+w03d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XCdYs8tlhz58V9CyaJQciZUEltiv&#10;fKCGlDqkxF4Wlo0xiRlj/3JQYvRklwmjFfpNz5qq5NfD9BuoDrQUwpFv7+SyodYr4cOTQCKYpiXR&#10;hkc6tIGu5HCyOKsBf/3PH/MJd4py1pFgSm5J0ZyZH5b4iNoaDByMTTLG0/xz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F7xy0YPAgAA&#10;HAQAAA4AAAAAAAAAAAAAAAAALgIAAGRycy9lMm9Eb2MueG1sUEsBAi0AFAAGAAgAAAAhAAOY2ijb&#10;AAAAAwEAAA8AAAAAAAAAAAAAAAAAaQQAAGRycy9kb3ducmV2LnhtbFBLBQYAAAAABAAEAPMAAABx&#10;BQAAAAA=&#10;" filled="f" stroked="f">
              <v:textbox style="mso-fit-shape-to-text:t" inset="0,0,0,15pt">
                <w:txbxContent>
                  <w:p w14:paraId="3AD4C161" w14:textId="0F0B76DD"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4489" w14:textId="3298D607" w:rsidR="00902722" w:rsidRPr="00E801AF" w:rsidRDefault="00D531C4" w:rsidP="00B30FA3">
    <w:pPr>
      <w:pStyle w:val="000Funoten"/>
      <w:tabs>
        <w:tab w:val="clear" w:pos="6484"/>
        <w:tab w:val="left" w:pos="8647"/>
      </w:tabs>
      <w:ind w:right="567"/>
      <w:jc w:val="right"/>
      <w:rPr>
        <w:i w:val="0"/>
        <w:iCs/>
        <w:sz w:val="16"/>
        <w:szCs w:val="16"/>
      </w:rPr>
    </w:pPr>
    <w:r>
      <w:rPr>
        <w:i w:val="0"/>
        <w:noProof/>
        <w:sz w:val="16"/>
        <w:szCs w:val="16"/>
        <w:lang w:bidi="sl-SI"/>
      </w:rPr>
      <mc:AlternateContent>
        <mc:Choice Requires="wps">
          <w:drawing>
            <wp:anchor distT="0" distB="0" distL="0" distR="0" simplePos="0" relativeHeight="251662343" behindDoc="0" locked="0" layoutInCell="1" allowOverlap="1" wp14:anchorId="2C578BA8" wp14:editId="5A5F8FD4">
              <wp:simplePos x="635" y="635"/>
              <wp:positionH relativeFrom="page">
                <wp:align>center</wp:align>
              </wp:positionH>
              <wp:positionV relativeFrom="page">
                <wp:align>bottom</wp:align>
              </wp:positionV>
              <wp:extent cx="339090" cy="307340"/>
              <wp:effectExtent l="0" t="0" r="3810" b="0"/>
              <wp:wrapNone/>
              <wp:docPr id="1414922014"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00B69E9B" w14:textId="78EF50EF"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78BA8" id="_x0000_t202" coordsize="21600,21600" o:spt="202" path="m,l,21600r21600,l21600,xe">
              <v:stroke joinstyle="miter"/>
              <v:path gradientshapeok="t" o:connecttype="rect"/>
            </v:shapetype>
            <v:shape id="Polje z besedilom 5" o:spid="_x0000_s1031" type="#_x0000_t202" alt="Internal" style="position:absolute;left:0;text-align:left;margin-left:0;margin-top:0;width:26.7pt;height:24.2pt;z-index:251662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l7DwIAABwEAAAOAAAAZHJzL2Uyb0RvYy54bWysU01v2zAMvQ/YfxB0X+w069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fE6wZpfLDn34rqBl0Sg5EisJLLFf&#10;+UANKXVIib0sLBtjEjPG/uWgxOjJLhNGK/SbnjVVya+H6TdQHWgphCPf3sllQ61XwocngUQwTUui&#10;DY90aANdyeFkcVYD/vqfP+YT7hTlrCPBlNySojkzPyzxEbU1GDgYm2SMp/l1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DNOeXsPAgAA&#10;HAQAAA4AAAAAAAAAAAAAAAAALgIAAGRycy9lMm9Eb2MueG1sUEsBAi0AFAAGAAgAAAAhAAOY2ijb&#10;AAAAAwEAAA8AAAAAAAAAAAAAAAAAaQQAAGRycy9kb3ducmV2LnhtbFBLBQYAAAAABAAEAPMAAABx&#10;BQAAAAA=&#10;" filled="f" stroked="f">
              <v:textbox style="mso-fit-shape-to-text:t" inset="0,0,0,15pt">
                <w:txbxContent>
                  <w:p w14:paraId="00B69E9B" w14:textId="78EF50EF" w:rsidR="00D531C4" w:rsidRPr="00D531C4" w:rsidRDefault="00D531C4" w:rsidP="00D531C4">
                    <w:pPr>
                      <w:rPr>
                        <w:rFonts w:ascii="Arial" w:eastAsia="Arial" w:hAnsi="Arial" w:cs="Arial"/>
                        <w:noProof/>
                        <w:color w:val="000000"/>
                        <w:sz w:val="16"/>
                        <w:szCs w:val="16"/>
                      </w:rPr>
                    </w:pPr>
                    <w:r w:rsidRPr="00D531C4">
                      <w:rPr>
                        <w:rFonts w:ascii="Arial" w:eastAsia="Arial" w:hAnsi="Arial" w:cs="Arial"/>
                        <w:noProof/>
                        <w:color w:val="000000"/>
                        <w:sz w:val="16"/>
                        <w:szCs w:val="16"/>
                        <w:lang w:bidi="sl-SI"/>
                      </w:rPr>
                      <w:t>Interno</w:t>
                    </w:r>
                  </w:p>
                </w:txbxContent>
              </v:textbox>
              <w10:wrap anchorx="page" anchory="page"/>
            </v:shape>
          </w:pict>
        </mc:Fallback>
      </mc:AlternateContent>
    </w:r>
    <w:r w:rsidR="00DF0A70" w:rsidRPr="00E801AF">
      <w:rPr>
        <w:i w:val="0"/>
        <w:sz w:val="16"/>
        <w:szCs w:val="16"/>
        <w:lang w:bidi="sl-SI"/>
      </w:rPr>
      <w:fldChar w:fldCharType="begin"/>
    </w:r>
    <w:r w:rsidR="00DF0A70" w:rsidRPr="00E801AF">
      <w:rPr>
        <w:i w:val="0"/>
        <w:sz w:val="16"/>
        <w:szCs w:val="16"/>
        <w:lang w:bidi="sl-SI"/>
      </w:rPr>
      <w:instrText>PAGE</w:instrText>
    </w:r>
    <w:r w:rsidR="00DF0A70" w:rsidRPr="00E801AF">
      <w:rPr>
        <w:i w:val="0"/>
        <w:sz w:val="16"/>
        <w:szCs w:val="16"/>
        <w:lang w:bidi="sl-SI"/>
      </w:rPr>
      <w:fldChar w:fldCharType="separate"/>
    </w:r>
    <w:r w:rsidR="00DF0A70" w:rsidRPr="00E801AF">
      <w:rPr>
        <w:i w:val="0"/>
        <w:sz w:val="16"/>
        <w:szCs w:val="16"/>
        <w:lang w:bidi="sl-SI"/>
      </w:rPr>
      <w:t>1</w:t>
    </w:r>
    <w:r w:rsidR="00DF0A70" w:rsidRPr="00E801AF">
      <w:rPr>
        <w:i w:val="0"/>
        <w:sz w:val="16"/>
        <w:szCs w:val="16"/>
        <w:lang w:bidi="sl-SI"/>
      </w:rPr>
      <w:fldChar w:fldCharType="end"/>
    </w:r>
    <w:r w:rsidR="00DF0A70" w:rsidRPr="00E801AF">
      <w:rPr>
        <w:i w:val="0"/>
        <w:sz w:val="16"/>
        <w:szCs w:val="16"/>
        <w:lang w:bidi="sl-SI"/>
      </w:rPr>
      <w:t>/</w:t>
    </w:r>
    <w:r w:rsidR="00DF0A70" w:rsidRPr="00E801AF">
      <w:rPr>
        <w:i w:val="0"/>
        <w:sz w:val="16"/>
        <w:szCs w:val="16"/>
        <w:lang w:bidi="sl-SI"/>
      </w:rPr>
      <w:fldChar w:fldCharType="begin"/>
    </w:r>
    <w:r w:rsidR="00DF0A70" w:rsidRPr="00E801AF">
      <w:rPr>
        <w:i w:val="0"/>
        <w:sz w:val="16"/>
        <w:szCs w:val="16"/>
        <w:lang w:bidi="sl-SI"/>
      </w:rPr>
      <w:instrText>NUMPAGES</w:instrText>
    </w:r>
    <w:r w:rsidR="00DF0A70" w:rsidRPr="00E801AF">
      <w:rPr>
        <w:i w:val="0"/>
        <w:sz w:val="16"/>
        <w:szCs w:val="16"/>
        <w:lang w:bidi="sl-SI"/>
      </w:rPr>
      <w:fldChar w:fldCharType="separate"/>
    </w:r>
    <w:r w:rsidR="00DF0A70" w:rsidRPr="00E801AF">
      <w:rPr>
        <w:i w:val="0"/>
        <w:sz w:val="16"/>
        <w:szCs w:val="16"/>
        <w:lang w:bidi="sl-SI"/>
      </w:rPr>
      <w:t>3</w:t>
    </w:r>
    <w:r w:rsidR="00DF0A70" w:rsidRPr="00E801AF">
      <w:rPr>
        <w:i w:val="0"/>
        <w:sz w:val="16"/>
        <w:szCs w:val="16"/>
        <w:lang w:bidi="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C20D0" w14:textId="77777777" w:rsidR="00C77BC3" w:rsidRDefault="00C77BC3" w:rsidP="00636F61">
      <w:r>
        <w:separator/>
      </w:r>
    </w:p>
    <w:p w14:paraId="79E3A77F" w14:textId="77777777" w:rsidR="00C77BC3" w:rsidRDefault="00C77BC3"/>
  </w:footnote>
  <w:footnote w:type="continuationSeparator" w:id="0">
    <w:p w14:paraId="153B0AD6" w14:textId="77777777" w:rsidR="00C77BC3" w:rsidRDefault="00C77BC3" w:rsidP="00636F61">
      <w:r>
        <w:continuationSeparator/>
      </w:r>
    </w:p>
    <w:p w14:paraId="151B7409" w14:textId="77777777" w:rsidR="00C77BC3" w:rsidRDefault="00C77BC3"/>
  </w:footnote>
  <w:footnote w:type="continuationNotice" w:id="1">
    <w:p w14:paraId="675DAB25" w14:textId="77777777" w:rsidR="00C77BC3" w:rsidRDefault="00C77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65E4" w14:textId="77777777" w:rsidR="000A4309" w:rsidRPr="00AB4121" w:rsidRDefault="000A4309" w:rsidP="00AB4121">
    <w:pPr>
      <w:pStyle w:val="Glava"/>
    </w:pPr>
    <w:r w:rsidRPr="000104D1">
      <w:rPr>
        <w:noProof/>
        <w:lang w:bidi="sl-SI"/>
      </w:rPr>
      <w:drawing>
        <wp:anchor distT="0" distB="0" distL="0" distR="0" simplePos="0" relativeHeight="251658247" behindDoc="1" locked="0" layoutInCell="0" allowOverlap="1" wp14:anchorId="6C0B208B" wp14:editId="01EC560F">
          <wp:simplePos x="0" y="0"/>
          <wp:positionH relativeFrom="page">
            <wp:posOffset>904240</wp:posOffset>
          </wp:positionH>
          <wp:positionV relativeFrom="page">
            <wp:posOffset>552450</wp:posOffset>
          </wp:positionV>
          <wp:extent cx="2468880" cy="36131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6340"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sidRPr="000104D1">
      <w:rPr>
        <w:noProof/>
        <w:lang w:bidi="sl-SI"/>
      </w:rPr>
      <w:drawing>
        <wp:anchor distT="0" distB="0" distL="0" distR="0" simplePos="0" relativeHeight="251658246" behindDoc="1" locked="0" layoutInCell="0" allowOverlap="1" wp14:anchorId="62AE1DBE" wp14:editId="4CB7E6E1">
          <wp:simplePos x="0" y="0"/>
          <wp:positionH relativeFrom="page">
            <wp:posOffset>5600065</wp:posOffset>
          </wp:positionH>
          <wp:positionV relativeFrom="page">
            <wp:posOffset>539115</wp:posOffset>
          </wp:positionV>
          <wp:extent cx="1135193" cy="395967"/>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08774"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70F6" w14:textId="77777777" w:rsidR="000A4309" w:rsidRPr="006D3DE9" w:rsidRDefault="000A4309" w:rsidP="006D3DE9">
    <w:pPr>
      <w:pStyle w:val="Glava"/>
      <w:tabs>
        <w:tab w:val="clear" w:pos="4536"/>
        <w:tab w:val="clear" w:pos="9072"/>
        <w:tab w:val="left" w:pos="2655"/>
      </w:tabs>
      <w:rPr>
        <w:b/>
        <w:bCs/>
      </w:rPr>
    </w:pPr>
    <w:r w:rsidRPr="006D3DE9">
      <w:rPr>
        <w:b/>
        <w:noProof/>
        <w:lang w:bidi="sl-SI"/>
      </w:rPr>
      <w:drawing>
        <wp:anchor distT="0" distB="0" distL="0" distR="0" simplePos="0" relativeHeight="251658245" behindDoc="1" locked="0" layoutInCell="0" allowOverlap="1" wp14:anchorId="462122F3" wp14:editId="00469C9F">
          <wp:simplePos x="0" y="0"/>
          <wp:positionH relativeFrom="page">
            <wp:posOffset>904240</wp:posOffset>
          </wp:positionH>
          <wp:positionV relativeFrom="page">
            <wp:posOffset>552450</wp:posOffset>
          </wp:positionV>
          <wp:extent cx="2468880" cy="361315"/>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48289"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sidRPr="006D3DE9">
      <w:rPr>
        <w:b/>
        <w:noProof/>
        <w:lang w:bidi="sl-SI"/>
      </w:rPr>
      <w:drawing>
        <wp:anchor distT="0" distB="0" distL="0" distR="0" simplePos="0" relativeHeight="251658244" behindDoc="1" locked="0" layoutInCell="0" allowOverlap="1" wp14:anchorId="2FF33928" wp14:editId="20E4929E">
          <wp:simplePos x="0" y="0"/>
          <wp:positionH relativeFrom="page">
            <wp:posOffset>5600065</wp:posOffset>
          </wp:positionH>
          <wp:positionV relativeFrom="page">
            <wp:posOffset>539115</wp:posOffset>
          </wp:positionV>
          <wp:extent cx="1135193" cy="395967"/>
          <wp:effectExtent l="0" t="0" r="0" b="0"/>
          <wp:wrapNone/>
          <wp:docPr id="1152081120" name="Grafik 115208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85628"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sidRPr="006D3DE9">
      <w:rPr>
        <w:b/>
        <w:lang w:bidi="sl-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8E60" w14:textId="71FC44E3" w:rsidR="00C339B6" w:rsidRDefault="00690DA8">
    <w:pPr>
      <w:pStyle w:val="Glava"/>
    </w:pPr>
    <w:r w:rsidRPr="000104D1">
      <w:rPr>
        <w:noProof/>
        <w:lang w:bidi="sl-SI"/>
      </w:rPr>
      <w:drawing>
        <wp:anchor distT="0" distB="0" distL="0" distR="0" simplePos="0" relativeHeight="251658242" behindDoc="1" locked="0" layoutInCell="0" allowOverlap="1" wp14:anchorId="7B2AE386" wp14:editId="37678B95">
          <wp:simplePos x="0" y="0"/>
          <wp:positionH relativeFrom="page">
            <wp:posOffset>5595620</wp:posOffset>
          </wp:positionH>
          <wp:positionV relativeFrom="page">
            <wp:posOffset>539115</wp:posOffset>
          </wp:positionV>
          <wp:extent cx="1135193" cy="395967"/>
          <wp:effectExtent l="0" t="0" r="0" b="0"/>
          <wp:wrapNone/>
          <wp:docPr id="1869046055" name="Grafik 18690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62539" name="Grafik 2"/>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sidRPr="000104D1">
      <w:rPr>
        <w:noProof/>
        <w:lang w:bidi="sl-SI"/>
      </w:rPr>
      <w:drawing>
        <wp:anchor distT="0" distB="0" distL="0" distR="0" simplePos="0" relativeHeight="251658243" behindDoc="1" locked="0" layoutInCell="0" allowOverlap="1" wp14:anchorId="1A62AF5E" wp14:editId="28042BCB">
          <wp:simplePos x="0" y="0"/>
          <wp:positionH relativeFrom="page">
            <wp:posOffset>899795</wp:posOffset>
          </wp:positionH>
          <wp:positionV relativeFrom="page">
            <wp:posOffset>552450</wp:posOffset>
          </wp:positionV>
          <wp:extent cx="2468880" cy="361315"/>
          <wp:effectExtent l="0" t="0" r="0" b="0"/>
          <wp:wrapNone/>
          <wp:docPr id="1677492217" name="Grafik 167749221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92217" name="Grafik 4"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F880" w14:textId="77777777" w:rsidR="003A0D35" w:rsidRPr="006D3DE9" w:rsidRDefault="003A0D35" w:rsidP="003A0D35">
    <w:pPr>
      <w:pStyle w:val="Glava"/>
      <w:tabs>
        <w:tab w:val="clear" w:pos="4536"/>
        <w:tab w:val="clear" w:pos="9072"/>
        <w:tab w:val="left" w:pos="2655"/>
      </w:tabs>
      <w:rPr>
        <w:b/>
        <w:bCs/>
      </w:rPr>
    </w:pPr>
    <w:r w:rsidRPr="006D3DE9">
      <w:rPr>
        <w:b/>
        <w:noProof/>
        <w:lang w:bidi="sl-SI"/>
      </w:rPr>
      <w:drawing>
        <wp:anchor distT="0" distB="0" distL="0" distR="0" simplePos="0" relativeHeight="251658240" behindDoc="1" locked="0" layoutInCell="0" allowOverlap="1" wp14:anchorId="5A84EE49" wp14:editId="12CC2284">
          <wp:simplePos x="0" y="0"/>
          <wp:positionH relativeFrom="page">
            <wp:posOffset>904240</wp:posOffset>
          </wp:positionH>
          <wp:positionV relativeFrom="page">
            <wp:posOffset>552450</wp:posOffset>
          </wp:positionV>
          <wp:extent cx="2468880" cy="361315"/>
          <wp:effectExtent l="0" t="0" r="0" b="0"/>
          <wp:wrapNone/>
          <wp:docPr id="1152081138" name="Grafik 1152081138"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81138"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sidRPr="006D3DE9">
      <w:rPr>
        <w:b/>
        <w:noProof/>
        <w:lang w:bidi="sl-SI"/>
      </w:rPr>
      <w:drawing>
        <wp:anchor distT="0" distB="0" distL="0" distR="0" simplePos="0" relativeHeight="251658241" behindDoc="1" locked="0" layoutInCell="0" allowOverlap="1" wp14:anchorId="4567DD38" wp14:editId="3C9E8DDA">
          <wp:simplePos x="0" y="0"/>
          <wp:positionH relativeFrom="page">
            <wp:posOffset>5600065</wp:posOffset>
          </wp:positionH>
          <wp:positionV relativeFrom="page">
            <wp:posOffset>539115</wp:posOffset>
          </wp:positionV>
          <wp:extent cx="1135193" cy="395967"/>
          <wp:effectExtent l="0" t="0" r="0" b="0"/>
          <wp:wrapNone/>
          <wp:docPr id="116807678" name="Grafik 11680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sidRPr="006D3DE9">
      <w:rPr>
        <w:b/>
        <w:lang w:bidi="sl-SI"/>
      </w:rPr>
      <w:tab/>
    </w:r>
  </w:p>
  <w:p w14:paraId="0F700CE6" w14:textId="77777777" w:rsidR="00D04A41" w:rsidRDefault="00D04A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C1CC"/>
    <w:multiLevelType w:val="hybridMultilevel"/>
    <w:tmpl w:val="2AE87C5A"/>
    <w:lvl w:ilvl="0" w:tplc="F87A125E">
      <w:start w:val="1"/>
      <w:numFmt w:val="decimal"/>
      <w:lvlText w:val="&gt;"/>
      <w:lvlJc w:val="left"/>
      <w:pPr>
        <w:ind w:left="720" w:hanging="360"/>
      </w:pPr>
    </w:lvl>
    <w:lvl w:ilvl="1" w:tplc="E3C450D6">
      <w:start w:val="1"/>
      <w:numFmt w:val="lowerLetter"/>
      <w:lvlText w:val="%2."/>
      <w:lvlJc w:val="left"/>
      <w:pPr>
        <w:ind w:left="1440" w:hanging="360"/>
      </w:pPr>
    </w:lvl>
    <w:lvl w:ilvl="2" w:tplc="AC2C8FEE">
      <w:start w:val="1"/>
      <w:numFmt w:val="lowerRoman"/>
      <w:lvlText w:val="%3."/>
      <w:lvlJc w:val="right"/>
      <w:pPr>
        <w:ind w:left="2160" w:hanging="180"/>
      </w:pPr>
    </w:lvl>
    <w:lvl w:ilvl="3" w:tplc="2BA6D0E0">
      <w:start w:val="1"/>
      <w:numFmt w:val="decimal"/>
      <w:lvlText w:val="%4."/>
      <w:lvlJc w:val="left"/>
      <w:pPr>
        <w:ind w:left="2880" w:hanging="360"/>
      </w:pPr>
    </w:lvl>
    <w:lvl w:ilvl="4" w:tplc="D5E078A2">
      <w:start w:val="1"/>
      <w:numFmt w:val="lowerLetter"/>
      <w:lvlText w:val="%5."/>
      <w:lvlJc w:val="left"/>
      <w:pPr>
        <w:ind w:left="3600" w:hanging="360"/>
      </w:pPr>
    </w:lvl>
    <w:lvl w:ilvl="5" w:tplc="5C687E64">
      <w:start w:val="1"/>
      <w:numFmt w:val="lowerRoman"/>
      <w:lvlText w:val="%6."/>
      <w:lvlJc w:val="right"/>
      <w:pPr>
        <w:ind w:left="4320" w:hanging="180"/>
      </w:pPr>
    </w:lvl>
    <w:lvl w:ilvl="6" w:tplc="246EF72C">
      <w:start w:val="1"/>
      <w:numFmt w:val="decimal"/>
      <w:lvlText w:val="%7."/>
      <w:lvlJc w:val="left"/>
      <w:pPr>
        <w:ind w:left="5040" w:hanging="360"/>
      </w:pPr>
    </w:lvl>
    <w:lvl w:ilvl="7" w:tplc="1EDE8804">
      <w:start w:val="1"/>
      <w:numFmt w:val="lowerLetter"/>
      <w:lvlText w:val="%8."/>
      <w:lvlJc w:val="left"/>
      <w:pPr>
        <w:ind w:left="5760" w:hanging="360"/>
      </w:pPr>
    </w:lvl>
    <w:lvl w:ilvl="8" w:tplc="80407D4C">
      <w:start w:val="1"/>
      <w:numFmt w:val="lowerRoman"/>
      <w:lvlText w:val="%9."/>
      <w:lvlJc w:val="right"/>
      <w:pPr>
        <w:ind w:left="6480" w:hanging="180"/>
      </w:pPr>
    </w:lvl>
  </w:abstractNum>
  <w:abstractNum w:abstractNumId="11"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63C0B89"/>
    <w:multiLevelType w:val="hybridMultilevel"/>
    <w:tmpl w:val="B3A8B8A4"/>
    <w:lvl w:ilvl="0" w:tplc="FDF093C0">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3A23D4"/>
    <w:multiLevelType w:val="hybridMultilevel"/>
    <w:tmpl w:val="328479A8"/>
    <w:lvl w:ilvl="0" w:tplc="C4188266">
      <w:start w:val="1"/>
      <w:numFmt w:val="bullet"/>
      <w:pStyle w:val="Kazalovsebine2"/>
      <w:lvlText w:val=""/>
      <w:lvlJc w:val="left"/>
      <w:pPr>
        <w:ind w:left="1077" w:hanging="360"/>
      </w:pPr>
      <w:rPr>
        <w:rFonts w:ascii="Symbol" w:hAnsi="Symbol" w:hint="default"/>
      </w:rPr>
    </w:lvl>
    <w:lvl w:ilvl="1" w:tplc="E468EE5C">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36755F37"/>
    <w:multiLevelType w:val="hybridMultilevel"/>
    <w:tmpl w:val="5B82DBC2"/>
    <w:lvl w:ilvl="0" w:tplc="F2ECD16A">
      <w:start w:val="5"/>
      <w:numFmt w:val="bullet"/>
      <w:lvlText w:val="-"/>
      <w:lvlJc w:val="left"/>
      <w:pPr>
        <w:ind w:left="720" w:hanging="360"/>
      </w:pPr>
      <w:rPr>
        <w:rFonts w:ascii="Audi Type" w:eastAsiaTheme="minorHAnsi" w:hAnsi="Audi Type"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61281B"/>
    <w:multiLevelType w:val="hybridMultilevel"/>
    <w:tmpl w:val="FAC85BB2"/>
    <w:lvl w:ilvl="0" w:tplc="AFF6EDA6">
      <w:start w:val="1"/>
      <w:numFmt w:val="bulle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157BA5"/>
    <w:multiLevelType w:val="hybridMultilevel"/>
    <w:tmpl w:val="7CC64AD0"/>
    <w:lvl w:ilvl="0" w:tplc="96CC77E2">
      <w:start w:val="1"/>
      <w:numFmt w:val="bullet"/>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497E02"/>
    <w:multiLevelType w:val="hybridMultilevel"/>
    <w:tmpl w:val="83EEB4B2"/>
    <w:lvl w:ilvl="0" w:tplc="DFA2E91C">
      <w:numFmt w:val="bullet"/>
      <w:lvlText w:val="-"/>
      <w:lvlJc w:val="left"/>
      <w:pPr>
        <w:ind w:left="720" w:hanging="360"/>
      </w:pPr>
      <w:rPr>
        <w:rFonts w:ascii="Audi Type" w:eastAsia="Times New Roman" w:hAnsi="Audi 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3"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1760BA"/>
    <w:multiLevelType w:val="hybridMultilevel"/>
    <w:tmpl w:val="26F8545C"/>
    <w:lvl w:ilvl="0" w:tplc="A39619CC">
      <w:start w:val="1"/>
      <w:numFmt w:val="decimal"/>
      <w:lvlText w:val="&gt;"/>
      <w:lvlJc w:val="left"/>
      <w:pPr>
        <w:ind w:left="720" w:hanging="360"/>
      </w:pPr>
    </w:lvl>
    <w:lvl w:ilvl="1" w:tplc="203C15D0">
      <w:start w:val="1"/>
      <w:numFmt w:val="lowerLetter"/>
      <w:lvlText w:val="%2."/>
      <w:lvlJc w:val="left"/>
      <w:pPr>
        <w:ind w:left="1440" w:hanging="360"/>
      </w:pPr>
    </w:lvl>
    <w:lvl w:ilvl="2" w:tplc="24842F1E">
      <w:start w:val="1"/>
      <w:numFmt w:val="lowerRoman"/>
      <w:lvlText w:val="%3."/>
      <w:lvlJc w:val="right"/>
      <w:pPr>
        <w:ind w:left="2160" w:hanging="180"/>
      </w:pPr>
    </w:lvl>
    <w:lvl w:ilvl="3" w:tplc="F5BE1A16">
      <w:start w:val="1"/>
      <w:numFmt w:val="decimal"/>
      <w:lvlText w:val="%4."/>
      <w:lvlJc w:val="left"/>
      <w:pPr>
        <w:ind w:left="2880" w:hanging="360"/>
      </w:pPr>
    </w:lvl>
    <w:lvl w:ilvl="4" w:tplc="26145502">
      <w:start w:val="1"/>
      <w:numFmt w:val="lowerLetter"/>
      <w:lvlText w:val="%5."/>
      <w:lvlJc w:val="left"/>
      <w:pPr>
        <w:ind w:left="3600" w:hanging="360"/>
      </w:pPr>
    </w:lvl>
    <w:lvl w:ilvl="5" w:tplc="927C37E6">
      <w:start w:val="1"/>
      <w:numFmt w:val="lowerRoman"/>
      <w:lvlText w:val="%6."/>
      <w:lvlJc w:val="right"/>
      <w:pPr>
        <w:ind w:left="4320" w:hanging="180"/>
      </w:pPr>
    </w:lvl>
    <w:lvl w:ilvl="6" w:tplc="BBA0A3F6">
      <w:start w:val="1"/>
      <w:numFmt w:val="decimal"/>
      <w:lvlText w:val="%7."/>
      <w:lvlJc w:val="left"/>
      <w:pPr>
        <w:ind w:left="5040" w:hanging="360"/>
      </w:pPr>
    </w:lvl>
    <w:lvl w:ilvl="7" w:tplc="A37AF4B6">
      <w:start w:val="1"/>
      <w:numFmt w:val="lowerLetter"/>
      <w:lvlText w:val="%8."/>
      <w:lvlJc w:val="left"/>
      <w:pPr>
        <w:ind w:left="5760" w:hanging="360"/>
      </w:pPr>
    </w:lvl>
    <w:lvl w:ilvl="8" w:tplc="B3D81888">
      <w:start w:val="1"/>
      <w:numFmt w:val="lowerRoman"/>
      <w:lvlText w:val="%9."/>
      <w:lvlJc w:val="right"/>
      <w:pPr>
        <w:ind w:left="6480" w:hanging="180"/>
      </w:pPr>
    </w:lvl>
  </w:abstractNum>
  <w:abstractNum w:abstractNumId="25"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2042853735">
    <w:abstractNumId w:val="22"/>
  </w:num>
  <w:num w:numId="2" w16cid:durableId="1980718352">
    <w:abstractNumId w:val="25"/>
  </w:num>
  <w:num w:numId="3" w16cid:durableId="241794168">
    <w:abstractNumId w:val="0"/>
  </w:num>
  <w:num w:numId="4" w16cid:durableId="1892762052">
    <w:abstractNumId w:val="1"/>
  </w:num>
  <w:num w:numId="5" w16cid:durableId="6912465">
    <w:abstractNumId w:val="2"/>
  </w:num>
  <w:num w:numId="6" w16cid:durableId="393427670">
    <w:abstractNumId w:val="3"/>
  </w:num>
  <w:num w:numId="7" w16cid:durableId="2030255590">
    <w:abstractNumId w:val="8"/>
  </w:num>
  <w:num w:numId="8" w16cid:durableId="1277325712">
    <w:abstractNumId w:val="4"/>
  </w:num>
  <w:num w:numId="9" w16cid:durableId="172233614">
    <w:abstractNumId w:val="5"/>
  </w:num>
  <w:num w:numId="10" w16cid:durableId="163130299">
    <w:abstractNumId w:val="6"/>
  </w:num>
  <w:num w:numId="11" w16cid:durableId="467626261">
    <w:abstractNumId w:val="7"/>
  </w:num>
  <w:num w:numId="12" w16cid:durableId="623585956">
    <w:abstractNumId w:val="9"/>
  </w:num>
  <w:num w:numId="13" w16cid:durableId="1815023343">
    <w:abstractNumId w:val="19"/>
  </w:num>
  <w:num w:numId="14" w16cid:durableId="610673718">
    <w:abstractNumId w:val="18"/>
  </w:num>
  <w:num w:numId="15" w16cid:durableId="1511867360">
    <w:abstractNumId w:val="20"/>
  </w:num>
  <w:num w:numId="16" w16cid:durableId="1714965125">
    <w:abstractNumId w:val="17"/>
  </w:num>
  <w:num w:numId="17" w16cid:durableId="1737360220">
    <w:abstractNumId w:val="11"/>
  </w:num>
  <w:num w:numId="18" w16cid:durableId="573465780">
    <w:abstractNumId w:val="13"/>
  </w:num>
  <w:num w:numId="19" w16cid:durableId="88047063">
    <w:abstractNumId w:val="23"/>
  </w:num>
  <w:num w:numId="20" w16cid:durableId="1254902195">
    <w:abstractNumId w:val="12"/>
  </w:num>
  <w:num w:numId="21" w16cid:durableId="2135830890">
    <w:abstractNumId w:val="16"/>
  </w:num>
  <w:num w:numId="22" w16cid:durableId="1605725935">
    <w:abstractNumId w:val="10"/>
  </w:num>
  <w:num w:numId="23" w16cid:durableId="1820610375">
    <w:abstractNumId w:val="21"/>
  </w:num>
  <w:num w:numId="24" w16cid:durableId="1339769485">
    <w:abstractNumId w:val="24"/>
  </w:num>
  <w:num w:numId="25" w16cid:durableId="415713392">
    <w:abstractNumId w:val="15"/>
  </w:num>
  <w:num w:numId="26" w16cid:durableId="802576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3406"/>
    <w:rsid w:val="00003521"/>
    <w:rsid w:val="00005314"/>
    <w:rsid w:val="00007722"/>
    <w:rsid w:val="0001051D"/>
    <w:rsid w:val="00010713"/>
    <w:rsid w:val="0001451B"/>
    <w:rsid w:val="00016028"/>
    <w:rsid w:val="00016FD5"/>
    <w:rsid w:val="00017539"/>
    <w:rsid w:val="0001763D"/>
    <w:rsid w:val="0002026E"/>
    <w:rsid w:val="00022836"/>
    <w:rsid w:val="00022A18"/>
    <w:rsid w:val="000232A4"/>
    <w:rsid w:val="00023444"/>
    <w:rsid w:val="00023677"/>
    <w:rsid w:val="000247FA"/>
    <w:rsid w:val="00033117"/>
    <w:rsid w:val="0003353C"/>
    <w:rsid w:val="00034AC9"/>
    <w:rsid w:val="00035C76"/>
    <w:rsid w:val="00036BA3"/>
    <w:rsid w:val="000404B5"/>
    <w:rsid w:val="000404E2"/>
    <w:rsid w:val="00044879"/>
    <w:rsid w:val="00052480"/>
    <w:rsid w:val="00052824"/>
    <w:rsid w:val="000554E1"/>
    <w:rsid w:val="000562D2"/>
    <w:rsid w:val="000577D3"/>
    <w:rsid w:val="00057FE2"/>
    <w:rsid w:val="00060CD2"/>
    <w:rsid w:val="000615AC"/>
    <w:rsid w:val="000620B7"/>
    <w:rsid w:val="00064B57"/>
    <w:rsid w:val="00064FFF"/>
    <w:rsid w:val="000656FD"/>
    <w:rsid w:val="00065F85"/>
    <w:rsid w:val="00077F00"/>
    <w:rsid w:val="000804A3"/>
    <w:rsid w:val="0008070F"/>
    <w:rsid w:val="00080EBD"/>
    <w:rsid w:val="00081A08"/>
    <w:rsid w:val="00082F5D"/>
    <w:rsid w:val="00087E8C"/>
    <w:rsid w:val="000918DA"/>
    <w:rsid w:val="0009539C"/>
    <w:rsid w:val="00095F25"/>
    <w:rsid w:val="000974E3"/>
    <w:rsid w:val="000A2E9F"/>
    <w:rsid w:val="000A4309"/>
    <w:rsid w:val="000A66BD"/>
    <w:rsid w:val="000B3CFE"/>
    <w:rsid w:val="000B51D3"/>
    <w:rsid w:val="000B552B"/>
    <w:rsid w:val="000B72FC"/>
    <w:rsid w:val="000C23D3"/>
    <w:rsid w:val="000C2694"/>
    <w:rsid w:val="000C4C8C"/>
    <w:rsid w:val="000C5519"/>
    <w:rsid w:val="000C5986"/>
    <w:rsid w:val="000C6224"/>
    <w:rsid w:val="000C7ACE"/>
    <w:rsid w:val="000D1804"/>
    <w:rsid w:val="000D235B"/>
    <w:rsid w:val="000D2928"/>
    <w:rsid w:val="000D3708"/>
    <w:rsid w:val="000D4428"/>
    <w:rsid w:val="000D6E46"/>
    <w:rsid w:val="000D7B6F"/>
    <w:rsid w:val="000E08EA"/>
    <w:rsid w:val="000E1B95"/>
    <w:rsid w:val="000E2167"/>
    <w:rsid w:val="000E22F6"/>
    <w:rsid w:val="000E37CE"/>
    <w:rsid w:val="000E3D9D"/>
    <w:rsid w:val="000E4434"/>
    <w:rsid w:val="000E4E27"/>
    <w:rsid w:val="000E5ADE"/>
    <w:rsid w:val="000E6D67"/>
    <w:rsid w:val="000E7B11"/>
    <w:rsid w:val="000F0BF4"/>
    <w:rsid w:val="000F5D62"/>
    <w:rsid w:val="0010186D"/>
    <w:rsid w:val="0010223C"/>
    <w:rsid w:val="001037D1"/>
    <w:rsid w:val="00104754"/>
    <w:rsid w:val="00105CDD"/>
    <w:rsid w:val="001065D5"/>
    <w:rsid w:val="00106E91"/>
    <w:rsid w:val="00107B19"/>
    <w:rsid w:val="00110CF8"/>
    <w:rsid w:val="001117B9"/>
    <w:rsid w:val="00112410"/>
    <w:rsid w:val="0011358F"/>
    <w:rsid w:val="00113774"/>
    <w:rsid w:val="00116F72"/>
    <w:rsid w:val="0011785F"/>
    <w:rsid w:val="00120383"/>
    <w:rsid w:val="00123829"/>
    <w:rsid w:val="00123B9E"/>
    <w:rsid w:val="00125E95"/>
    <w:rsid w:val="00126210"/>
    <w:rsid w:val="001337D5"/>
    <w:rsid w:val="00134020"/>
    <w:rsid w:val="00134A51"/>
    <w:rsid w:val="00137A3B"/>
    <w:rsid w:val="00137D3C"/>
    <w:rsid w:val="00141EA0"/>
    <w:rsid w:val="00146343"/>
    <w:rsid w:val="00150963"/>
    <w:rsid w:val="00153851"/>
    <w:rsid w:val="00153B2A"/>
    <w:rsid w:val="00154B1E"/>
    <w:rsid w:val="001603EA"/>
    <w:rsid w:val="0016087E"/>
    <w:rsid w:val="00161830"/>
    <w:rsid w:val="001623C7"/>
    <w:rsid w:val="001640D6"/>
    <w:rsid w:val="00165342"/>
    <w:rsid w:val="00166679"/>
    <w:rsid w:val="00167269"/>
    <w:rsid w:val="00167489"/>
    <w:rsid w:val="00170175"/>
    <w:rsid w:val="0017064F"/>
    <w:rsid w:val="00170A44"/>
    <w:rsid w:val="00170B0E"/>
    <w:rsid w:val="00172370"/>
    <w:rsid w:val="00172FB3"/>
    <w:rsid w:val="00176AFF"/>
    <w:rsid w:val="001813E1"/>
    <w:rsid w:val="00181733"/>
    <w:rsid w:val="001856A1"/>
    <w:rsid w:val="00187B3F"/>
    <w:rsid w:val="00191DE8"/>
    <w:rsid w:val="00192BAE"/>
    <w:rsid w:val="00195A34"/>
    <w:rsid w:val="00195CBA"/>
    <w:rsid w:val="001971FD"/>
    <w:rsid w:val="00197E75"/>
    <w:rsid w:val="001A3D2D"/>
    <w:rsid w:val="001A64EA"/>
    <w:rsid w:val="001B0D92"/>
    <w:rsid w:val="001B18AB"/>
    <w:rsid w:val="001B4C29"/>
    <w:rsid w:val="001B6155"/>
    <w:rsid w:val="001B6A04"/>
    <w:rsid w:val="001C0BF4"/>
    <w:rsid w:val="001C4F4C"/>
    <w:rsid w:val="001C714C"/>
    <w:rsid w:val="001D1415"/>
    <w:rsid w:val="001D1D4A"/>
    <w:rsid w:val="001D1E5E"/>
    <w:rsid w:val="001D258E"/>
    <w:rsid w:val="001D2927"/>
    <w:rsid w:val="001D311C"/>
    <w:rsid w:val="001D60E6"/>
    <w:rsid w:val="001E048A"/>
    <w:rsid w:val="001E4666"/>
    <w:rsid w:val="001E4B7A"/>
    <w:rsid w:val="001E7508"/>
    <w:rsid w:val="001F10D7"/>
    <w:rsid w:val="001F676B"/>
    <w:rsid w:val="001F741F"/>
    <w:rsid w:val="002057DD"/>
    <w:rsid w:val="00210B1A"/>
    <w:rsid w:val="00211C0C"/>
    <w:rsid w:val="00212C80"/>
    <w:rsid w:val="002136FB"/>
    <w:rsid w:val="00213CAC"/>
    <w:rsid w:val="002158D1"/>
    <w:rsid w:val="002219BC"/>
    <w:rsid w:val="00223CBB"/>
    <w:rsid w:val="00225DE9"/>
    <w:rsid w:val="00230C70"/>
    <w:rsid w:val="00232580"/>
    <w:rsid w:val="002442BC"/>
    <w:rsid w:val="0024710C"/>
    <w:rsid w:val="00251B8D"/>
    <w:rsid w:val="0025299B"/>
    <w:rsid w:val="00252B73"/>
    <w:rsid w:val="00260B85"/>
    <w:rsid w:val="002611DB"/>
    <w:rsid w:val="00261500"/>
    <w:rsid w:val="00263E98"/>
    <w:rsid w:val="002640F7"/>
    <w:rsid w:val="002647FA"/>
    <w:rsid w:val="00265103"/>
    <w:rsid w:val="002651F2"/>
    <w:rsid w:val="002652E2"/>
    <w:rsid w:val="002659FF"/>
    <w:rsid w:val="00265B7D"/>
    <w:rsid w:val="0027046D"/>
    <w:rsid w:val="00270B79"/>
    <w:rsid w:val="0027591B"/>
    <w:rsid w:val="0028123A"/>
    <w:rsid w:val="0028280E"/>
    <w:rsid w:val="0028346E"/>
    <w:rsid w:val="00283952"/>
    <w:rsid w:val="0028408E"/>
    <w:rsid w:val="002868C1"/>
    <w:rsid w:val="00290BBD"/>
    <w:rsid w:val="002917FE"/>
    <w:rsid w:val="002934FD"/>
    <w:rsid w:val="00296E99"/>
    <w:rsid w:val="002A0AA4"/>
    <w:rsid w:val="002A3DBE"/>
    <w:rsid w:val="002A5661"/>
    <w:rsid w:val="002A6D11"/>
    <w:rsid w:val="002B0792"/>
    <w:rsid w:val="002B0CE4"/>
    <w:rsid w:val="002B485E"/>
    <w:rsid w:val="002B59DC"/>
    <w:rsid w:val="002B73B9"/>
    <w:rsid w:val="002B7CC7"/>
    <w:rsid w:val="002B7E72"/>
    <w:rsid w:val="002C3F9B"/>
    <w:rsid w:val="002C4E9A"/>
    <w:rsid w:val="002C558F"/>
    <w:rsid w:val="002D3713"/>
    <w:rsid w:val="002D5465"/>
    <w:rsid w:val="002D5594"/>
    <w:rsid w:val="002E4D75"/>
    <w:rsid w:val="002E5416"/>
    <w:rsid w:val="002E5DED"/>
    <w:rsid w:val="002E7CFF"/>
    <w:rsid w:val="002F1026"/>
    <w:rsid w:val="002F33AF"/>
    <w:rsid w:val="002F5C77"/>
    <w:rsid w:val="0030194F"/>
    <w:rsid w:val="0030240E"/>
    <w:rsid w:val="003024FE"/>
    <w:rsid w:val="0030697B"/>
    <w:rsid w:val="00310173"/>
    <w:rsid w:val="00310323"/>
    <w:rsid w:val="00310EE5"/>
    <w:rsid w:val="00312C10"/>
    <w:rsid w:val="00313F13"/>
    <w:rsid w:val="00315F5A"/>
    <w:rsid w:val="00320E98"/>
    <w:rsid w:val="003210EC"/>
    <w:rsid w:val="003212AD"/>
    <w:rsid w:val="00322FCD"/>
    <w:rsid w:val="003241FC"/>
    <w:rsid w:val="0033189B"/>
    <w:rsid w:val="00331996"/>
    <w:rsid w:val="00332EB0"/>
    <w:rsid w:val="00333BE9"/>
    <w:rsid w:val="00333C76"/>
    <w:rsid w:val="00333D20"/>
    <w:rsid w:val="003349E9"/>
    <w:rsid w:val="00335628"/>
    <w:rsid w:val="00340880"/>
    <w:rsid w:val="003500FA"/>
    <w:rsid w:val="00350E37"/>
    <w:rsid w:val="00353F6E"/>
    <w:rsid w:val="003546AC"/>
    <w:rsid w:val="00355331"/>
    <w:rsid w:val="00360474"/>
    <w:rsid w:val="00361C95"/>
    <w:rsid w:val="00363E4B"/>
    <w:rsid w:val="00365849"/>
    <w:rsid w:val="003658BF"/>
    <w:rsid w:val="0036608F"/>
    <w:rsid w:val="0036619A"/>
    <w:rsid w:val="00366F30"/>
    <w:rsid w:val="00367691"/>
    <w:rsid w:val="00367F09"/>
    <w:rsid w:val="00372B6A"/>
    <w:rsid w:val="00372E4A"/>
    <w:rsid w:val="00374FDE"/>
    <w:rsid w:val="0037684C"/>
    <w:rsid w:val="00376C68"/>
    <w:rsid w:val="003776AB"/>
    <w:rsid w:val="00381F50"/>
    <w:rsid w:val="003820DA"/>
    <w:rsid w:val="00383B38"/>
    <w:rsid w:val="00384FAF"/>
    <w:rsid w:val="003858EA"/>
    <w:rsid w:val="00386803"/>
    <w:rsid w:val="0039074A"/>
    <w:rsid w:val="00392621"/>
    <w:rsid w:val="003926A5"/>
    <w:rsid w:val="00392C6D"/>
    <w:rsid w:val="003960B4"/>
    <w:rsid w:val="00396597"/>
    <w:rsid w:val="003A0D35"/>
    <w:rsid w:val="003A29C3"/>
    <w:rsid w:val="003A3618"/>
    <w:rsid w:val="003A4FC4"/>
    <w:rsid w:val="003A573E"/>
    <w:rsid w:val="003A7D9A"/>
    <w:rsid w:val="003B1AD3"/>
    <w:rsid w:val="003B1E5A"/>
    <w:rsid w:val="003B2D70"/>
    <w:rsid w:val="003B43C9"/>
    <w:rsid w:val="003C2005"/>
    <w:rsid w:val="003C6C7C"/>
    <w:rsid w:val="003D2D77"/>
    <w:rsid w:val="003D2E4C"/>
    <w:rsid w:val="003D38E3"/>
    <w:rsid w:val="003D46D2"/>
    <w:rsid w:val="003D657D"/>
    <w:rsid w:val="003E034D"/>
    <w:rsid w:val="003E5536"/>
    <w:rsid w:val="003E6356"/>
    <w:rsid w:val="003E6B51"/>
    <w:rsid w:val="003F00E4"/>
    <w:rsid w:val="003F0271"/>
    <w:rsid w:val="003F11AE"/>
    <w:rsid w:val="003F14A8"/>
    <w:rsid w:val="003F17CE"/>
    <w:rsid w:val="003F2172"/>
    <w:rsid w:val="003F3198"/>
    <w:rsid w:val="003F3BDE"/>
    <w:rsid w:val="003F6EAE"/>
    <w:rsid w:val="0040086A"/>
    <w:rsid w:val="00400E32"/>
    <w:rsid w:val="004011BE"/>
    <w:rsid w:val="00404D07"/>
    <w:rsid w:val="00412E5F"/>
    <w:rsid w:val="004217A3"/>
    <w:rsid w:val="004253F1"/>
    <w:rsid w:val="00426426"/>
    <w:rsid w:val="004272AE"/>
    <w:rsid w:val="004278CA"/>
    <w:rsid w:val="00427FA9"/>
    <w:rsid w:val="004344C5"/>
    <w:rsid w:val="004348C6"/>
    <w:rsid w:val="0043608A"/>
    <w:rsid w:val="00436208"/>
    <w:rsid w:val="00437475"/>
    <w:rsid w:val="004443E9"/>
    <w:rsid w:val="00445CA8"/>
    <w:rsid w:val="00451A6A"/>
    <w:rsid w:val="00454D86"/>
    <w:rsid w:val="004551D8"/>
    <w:rsid w:val="004557DE"/>
    <w:rsid w:val="00455CB4"/>
    <w:rsid w:val="00457C3D"/>
    <w:rsid w:val="004600B5"/>
    <w:rsid w:val="00460FB5"/>
    <w:rsid w:val="004622E3"/>
    <w:rsid w:val="004626F3"/>
    <w:rsid w:val="00464D97"/>
    <w:rsid w:val="00467778"/>
    <w:rsid w:val="00467D6E"/>
    <w:rsid w:val="00472B4A"/>
    <w:rsid w:val="00472EC4"/>
    <w:rsid w:val="00474412"/>
    <w:rsid w:val="0047537B"/>
    <w:rsid w:val="00476339"/>
    <w:rsid w:val="00482446"/>
    <w:rsid w:val="00483B69"/>
    <w:rsid w:val="00483B6A"/>
    <w:rsid w:val="00484D3C"/>
    <w:rsid w:val="00485035"/>
    <w:rsid w:val="004851F9"/>
    <w:rsid w:val="00487255"/>
    <w:rsid w:val="004923BC"/>
    <w:rsid w:val="00492D50"/>
    <w:rsid w:val="00492FF4"/>
    <w:rsid w:val="0049364D"/>
    <w:rsid w:val="00493979"/>
    <w:rsid w:val="004953D6"/>
    <w:rsid w:val="00495402"/>
    <w:rsid w:val="00495C21"/>
    <w:rsid w:val="004960AC"/>
    <w:rsid w:val="00496E6C"/>
    <w:rsid w:val="004A153E"/>
    <w:rsid w:val="004A4C6F"/>
    <w:rsid w:val="004B0082"/>
    <w:rsid w:val="004B0259"/>
    <w:rsid w:val="004B0708"/>
    <w:rsid w:val="004B1968"/>
    <w:rsid w:val="004B7513"/>
    <w:rsid w:val="004B779D"/>
    <w:rsid w:val="004C2563"/>
    <w:rsid w:val="004C2889"/>
    <w:rsid w:val="004C4A39"/>
    <w:rsid w:val="004C7AB7"/>
    <w:rsid w:val="004D138A"/>
    <w:rsid w:val="004D29B8"/>
    <w:rsid w:val="004D3A5C"/>
    <w:rsid w:val="004D52CB"/>
    <w:rsid w:val="004D72EB"/>
    <w:rsid w:val="004E1153"/>
    <w:rsid w:val="004E3635"/>
    <w:rsid w:val="004F0BEC"/>
    <w:rsid w:val="004F3D20"/>
    <w:rsid w:val="004F4361"/>
    <w:rsid w:val="004F72E4"/>
    <w:rsid w:val="00500861"/>
    <w:rsid w:val="005015A4"/>
    <w:rsid w:val="005021DD"/>
    <w:rsid w:val="005024DB"/>
    <w:rsid w:val="00502DC1"/>
    <w:rsid w:val="00506098"/>
    <w:rsid w:val="00514176"/>
    <w:rsid w:val="00514F5A"/>
    <w:rsid w:val="00516514"/>
    <w:rsid w:val="0051692A"/>
    <w:rsid w:val="00520E39"/>
    <w:rsid w:val="00521D9F"/>
    <w:rsid w:val="005249E4"/>
    <w:rsid w:val="00530DF7"/>
    <w:rsid w:val="005320BB"/>
    <w:rsid w:val="005323E7"/>
    <w:rsid w:val="00533AF4"/>
    <w:rsid w:val="005364B7"/>
    <w:rsid w:val="00540C60"/>
    <w:rsid w:val="00543032"/>
    <w:rsid w:val="00545840"/>
    <w:rsid w:val="00547923"/>
    <w:rsid w:val="00551E8A"/>
    <w:rsid w:val="0055237B"/>
    <w:rsid w:val="00553A41"/>
    <w:rsid w:val="005579E1"/>
    <w:rsid w:val="00560F1C"/>
    <w:rsid w:val="00561216"/>
    <w:rsid w:val="00563B1A"/>
    <w:rsid w:val="00563F24"/>
    <w:rsid w:val="00566001"/>
    <w:rsid w:val="0057152D"/>
    <w:rsid w:val="00572656"/>
    <w:rsid w:val="00582E8C"/>
    <w:rsid w:val="0058306D"/>
    <w:rsid w:val="005832CA"/>
    <w:rsid w:val="00586368"/>
    <w:rsid w:val="00591675"/>
    <w:rsid w:val="005933EE"/>
    <w:rsid w:val="00593878"/>
    <w:rsid w:val="0059710A"/>
    <w:rsid w:val="00597BC7"/>
    <w:rsid w:val="00597FE3"/>
    <w:rsid w:val="005A07D5"/>
    <w:rsid w:val="005A0C46"/>
    <w:rsid w:val="005A22F3"/>
    <w:rsid w:val="005A4E9E"/>
    <w:rsid w:val="005A6C9C"/>
    <w:rsid w:val="005B2F99"/>
    <w:rsid w:val="005B3D8D"/>
    <w:rsid w:val="005B42EF"/>
    <w:rsid w:val="005B43FA"/>
    <w:rsid w:val="005B5163"/>
    <w:rsid w:val="005B5B2D"/>
    <w:rsid w:val="005B6FEF"/>
    <w:rsid w:val="005B7950"/>
    <w:rsid w:val="005C0327"/>
    <w:rsid w:val="005C0D30"/>
    <w:rsid w:val="005C0E5F"/>
    <w:rsid w:val="005C2A7C"/>
    <w:rsid w:val="005C3391"/>
    <w:rsid w:val="005C469E"/>
    <w:rsid w:val="005C6322"/>
    <w:rsid w:val="005D1D1A"/>
    <w:rsid w:val="005D498A"/>
    <w:rsid w:val="005D58DE"/>
    <w:rsid w:val="005D705B"/>
    <w:rsid w:val="005E3F45"/>
    <w:rsid w:val="005E48CD"/>
    <w:rsid w:val="005F0C9C"/>
    <w:rsid w:val="005F2669"/>
    <w:rsid w:val="005F47EA"/>
    <w:rsid w:val="005F507F"/>
    <w:rsid w:val="005F5773"/>
    <w:rsid w:val="005F5F2F"/>
    <w:rsid w:val="00600018"/>
    <w:rsid w:val="006006B5"/>
    <w:rsid w:val="00601FE6"/>
    <w:rsid w:val="0060210A"/>
    <w:rsid w:val="006032B7"/>
    <w:rsid w:val="00604809"/>
    <w:rsid w:val="00605E6A"/>
    <w:rsid w:val="00606252"/>
    <w:rsid w:val="00606C50"/>
    <w:rsid w:val="0061096B"/>
    <w:rsid w:val="00610F44"/>
    <w:rsid w:val="006127CD"/>
    <w:rsid w:val="00617008"/>
    <w:rsid w:val="006170FC"/>
    <w:rsid w:val="0062064F"/>
    <w:rsid w:val="00620FCB"/>
    <w:rsid w:val="00622908"/>
    <w:rsid w:val="00622FCF"/>
    <w:rsid w:val="00623E65"/>
    <w:rsid w:val="00624278"/>
    <w:rsid w:val="00624980"/>
    <w:rsid w:val="00630DDB"/>
    <w:rsid w:val="00631253"/>
    <w:rsid w:val="00631A0D"/>
    <w:rsid w:val="0063216B"/>
    <w:rsid w:val="00632F41"/>
    <w:rsid w:val="0063558B"/>
    <w:rsid w:val="00636F61"/>
    <w:rsid w:val="00642018"/>
    <w:rsid w:val="00642AED"/>
    <w:rsid w:val="00644F2E"/>
    <w:rsid w:val="0064761B"/>
    <w:rsid w:val="006504CC"/>
    <w:rsid w:val="0065079D"/>
    <w:rsid w:val="00650E22"/>
    <w:rsid w:val="00654322"/>
    <w:rsid w:val="00655956"/>
    <w:rsid w:val="00656F22"/>
    <w:rsid w:val="0065744B"/>
    <w:rsid w:val="00660DD9"/>
    <w:rsid w:val="00662941"/>
    <w:rsid w:val="00663A6F"/>
    <w:rsid w:val="00665A90"/>
    <w:rsid w:val="00665B32"/>
    <w:rsid w:val="00666422"/>
    <w:rsid w:val="00667BD2"/>
    <w:rsid w:val="0068519D"/>
    <w:rsid w:val="006851FE"/>
    <w:rsid w:val="00687F47"/>
    <w:rsid w:val="00690DA8"/>
    <w:rsid w:val="0069118F"/>
    <w:rsid w:val="006913AC"/>
    <w:rsid w:val="00692CB6"/>
    <w:rsid w:val="00696B47"/>
    <w:rsid w:val="00697305"/>
    <w:rsid w:val="00697D52"/>
    <w:rsid w:val="006A2029"/>
    <w:rsid w:val="006A7D3B"/>
    <w:rsid w:val="006B0049"/>
    <w:rsid w:val="006B01E9"/>
    <w:rsid w:val="006B0D1B"/>
    <w:rsid w:val="006B153A"/>
    <w:rsid w:val="006C5097"/>
    <w:rsid w:val="006C6CE5"/>
    <w:rsid w:val="006C7169"/>
    <w:rsid w:val="006C75E2"/>
    <w:rsid w:val="006D2008"/>
    <w:rsid w:val="006D249A"/>
    <w:rsid w:val="006D32AF"/>
    <w:rsid w:val="006D3BF9"/>
    <w:rsid w:val="006D3DE9"/>
    <w:rsid w:val="006D649A"/>
    <w:rsid w:val="006D6797"/>
    <w:rsid w:val="006D7E4A"/>
    <w:rsid w:val="006E0925"/>
    <w:rsid w:val="006E34AC"/>
    <w:rsid w:val="006E7051"/>
    <w:rsid w:val="006F08B0"/>
    <w:rsid w:val="006F3C9B"/>
    <w:rsid w:val="006F524A"/>
    <w:rsid w:val="007025A1"/>
    <w:rsid w:val="007037EE"/>
    <w:rsid w:val="00703F19"/>
    <w:rsid w:val="007047C7"/>
    <w:rsid w:val="007076D1"/>
    <w:rsid w:val="007109A9"/>
    <w:rsid w:val="00710FF0"/>
    <w:rsid w:val="00711022"/>
    <w:rsid w:val="007115B3"/>
    <w:rsid w:val="007128FA"/>
    <w:rsid w:val="00716034"/>
    <w:rsid w:val="00721A63"/>
    <w:rsid w:val="007235E2"/>
    <w:rsid w:val="00723994"/>
    <w:rsid w:val="00723A3F"/>
    <w:rsid w:val="00727C1C"/>
    <w:rsid w:val="00732A8C"/>
    <w:rsid w:val="00733873"/>
    <w:rsid w:val="007360D1"/>
    <w:rsid w:val="00736552"/>
    <w:rsid w:val="007366AD"/>
    <w:rsid w:val="00736EFB"/>
    <w:rsid w:val="0074220D"/>
    <w:rsid w:val="00742E74"/>
    <w:rsid w:val="007432F4"/>
    <w:rsid w:val="007479E4"/>
    <w:rsid w:val="00750C44"/>
    <w:rsid w:val="00751073"/>
    <w:rsid w:val="00751E5B"/>
    <w:rsid w:val="0075276E"/>
    <w:rsid w:val="007559EE"/>
    <w:rsid w:val="00755FEC"/>
    <w:rsid w:val="007604D7"/>
    <w:rsid w:val="00765394"/>
    <w:rsid w:val="007661AC"/>
    <w:rsid w:val="00766DDD"/>
    <w:rsid w:val="00772EB3"/>
    <w:rsid w:val="00774B26"/>
    <w:rsid w:val="0077613B"/>
    <w:rsid w:val="00776523"/>
    <w:rsid w:val="00777D5C"/>
    <w:rsid w:val="00781530"/>
    <w:rsid w:val="0078177E"/>
    <w:rsid w:val="00781B2A"/>
    <w:rsid w:val="0078651B"/>
    <w:rsid w:val="0078747D"/>
    <w:rsid w:val="007910C0"/>
    <w:rsid w:val="0079463F"/>
    <w:rsid w:val="00794BF0"/>
    <w:rsid w:val="007A3EFA"/>
    <w:rsid w:val="007A42F0"/>
    <w:rsid w:val="007A523A"/>
    <w:rsid w:val="007A7D1E"/>
    <w:rsid w:val="007B0EC5"/>
    <w:rsid w:val="007B157F"/>
    <w:rsid w:val="007B2B0F"/>
    <w:rsid w:val="007B2FDA"/>
    <w:rsid w:val="007B5E64"/>
    <w:rsid w:val="007C6B9F"/>
    <w:rsid w:val="007C76E0"/>
    <w:rsid w:val="007D359E"/>
    <w:rsid w:val="007D5516"/>
    <w:rsid w:val="007D5693"/>
    <w:rsid w:val="007E060D"/>
    <w:rsid w:val="007E12EC"/>
    <w:rsid w:val="007E188A"/>
    <w:rsid w:val="007E2145"/>
    <w:rsid w:val="007E3DEF"/>
    <w:rsid w:val="007E4020"/>
    <w:rsid w:val="007E5BAF"/>
    <w:rsid w:val="007E7043"/>
    <w:rsid w:val="007F0575"/>
    <w:rsid w:val="007F0862"/>
    <w:rsid w:val="007F1C79"/>
    <w:rsid w:val="007F1EDD"/>
    <w:rsid w:val="007F4E67"/>
    <w:rsid w:val="007F538F"/>
    <w:rsid w:val="007F6E18"/>
    <w:rsid w:val="007F75BC"/>
    <w:rsid w:val="008007B0"/>
    <w:rsid w:val="008018F5"/>
    <w:rsid w:val="00803960"/>
    <w:rsid w:val="00803C76"/>
    <w:rsid w:val="00803F27"/>
    <w:rsid w:val="008045D9"/>
    <w:rsid w:val="00810567"/>
    <w:rsid w:val="00811473"/>
    <w:rsid w:val="008128D1"/>
    <w:rsid w:val="00823157"/>
    <w:rsid w:val="00824F83"/>
    <w:rsid w:val="00826627"/>
    <w:rsid w:val="00833976"/>
    <w:rsid w:val="00841E4E"/>
    <w:rsid w:val="00844672"/>
    <w:rsid w:val="00844B10"/>
    <w:rsid w:val="008453B3"/>
    <w:rsid w:val="00850DEA"/>
    <w:rsid w:val="0085111E"/>
    <w:rsid w:val="00851BAB"/>
    <w:rsid w:val="008526BE"/>
    <w:rsid w:val="00853A20"/>
    <w:rsid w:val="00853CA5"/>
    <w:rsid w:val="00856D88"/>
    <w:rsid w:val="00857547"/>
    <w:rsid w:val="0086090E"/>
    <w:rsid w:val="00865EAB"/>
    <w:rsid w:val="008679E5"/>
    <w:rsid w:val="00867F61"/>
    <w:rsid w:val="008749F4"/>
    <w:rsid w:val="008766B5"/>
    <w:rsid w:val="0088022B"/>
    <w:rsid w:val="008820A2"/>
    <w:rsid w:val="00884102"/>
    <w:rsid w:val="00885023"/>
    <w:rsid w:val="008866F5"/>
    <w:rsid w:val="00886947"/>
    <w:rsid w:val="008933A7"/>
    <w:rsid w:val="008952F3"/>
    <w:rsid w:val="008963F5"/>
    <w:rsid w:val="00896D3E"/>
    <w:rsid w:val="00897CF2"/>
    <w:rsid w:val="008A1B37"/>
    <w:rsid w:val="008A2518"/>
    <w:rsid w:val="008A294D"/>
    <w:rsid w:val="008A391B"/>
    <w:rsid w:val="008A44E1"/>
    <w:rsid w:val="008A63B8"/>
    <w:rsid w:val="008A6C98"/>
    <w:rsid w:val="008B0611"/>
    <w:rsid w:val="008B0A31"/>
    <w:rsid w:val="008B0F8C"/>
    <w:rsid w:val="008B1CCC"/>
    <w:rsid w:val="008B1FE0"/>
    <w:rsid w:val="008B2C23"/>
    <w:rsid w:val="008B2F18"/>
    <w:rsid w:val="008B7516"/>
    <w:rsid w:val="008C1C52"/>
    <w:rsid w:val="008C673B"/>
    <w:rsid w:val="008D1D06"/>
    <w:rsid w:val="008D2D3E"/>
    <w:rsid w:val="008D3521"/>
    <w:rsid w:val="008D5209"/>
    <w:rsid w:val="008D722B"/>
    <w:rsid w:val="008E0262"/>
    <w:rsid w:val="008E1ECC"/>
    <w:rsid w:val="008E2DBE"/>
    <w:rsid w:val="008E6B02"/>
    <w:rsid w:val="008F0F17"/>
    <w:rsid w:val="008F44EB"/>
    <w:rsid w:val="008F5535"/>
    <w:rsid w:val="008F5C58"/>
    <w:rsid w:val="008F5E9D"/>
    <w:rsid w:val="00900AA2"/>
    <w:rsid w:val="00902722"/>
    <w:rsid w:val="009027E7"/>
    <w:rsid w:val="00903F49"/>
    <w:rsid w:val="0090588F"/>
    <w:rsid w:val="009127E8"/>
    <w:rsid w:val="00912BC4"/>
    <w:rsid w:val="00917546"/>
    <w:rsid w:val="009202FC"/>
    <w:rsid w:val="00920568"/>
    <w:rsid w:val="00923DA4"/>
    <w:rsid w:val="00924921"/>
    <w:rsid w:val="00924E9E"/>
    <w:rsid w:val="00927271"/>
    <w:rsid w:val="00927E21"/>
    <w:rsid w:val="0093208E"/>
    <w:rsid w:val="00933124"/>
    <w:rsid w:val="0093444E"/>
    <w:rsid w:val="00936E86"/>
    <w:rsid w:val="009410F3"/>
    <w:rsid w:val="009437CD"/>
    <w:rsid w:val="0094626E"/>
    <w:rsid w:val="00946FAB"/>
    <w:rsid w:val="00946FBC"/>
    <w:rsid w:val="00954F67"/>
    <w:rsid w:val="0095501E"/>
    <w:rsid w:val="00956DCA"/>
    <w:rsid w:val="00957CF9"/>
    <w:rsid w:val="00957D0A"/>
    <w:rsid w:val="00957FDE"/>
    <w:rsid w:val="00960BA5"/>
    <w:rsid w:val="00962B85"/>
    <w:rsid w:val="00963869"/>
    <w:rsid w:val="00963A30"/>
    <w:rsid w:val="00963A4F"/>
    <w:rsid w:val="009662A3"/>
    <w:rsid w:val="0096635F"/>
    <w:rsid w:val="00967087"/>
    <w:rsid w:val="00967F43"/>
    <w:rsid w:val="0097133A"/>
    <w:rsid w:val="0097328C"/>
    <w:rsid w:val="00974763"/>
    <w:rsid w:val="00974B74"/>
    <w:rsid w:val="00981257"/>
    <w:rsid w:val="00981979"/>
    <w:rsid w:val="00986D2A"/>
    <w:rsid w:val="009876A9"/>
    <w:rsid w:val="0099131F"/>
    <w:rsid w:val="00992E8E"/>
    <w:rsid w:val="009959AD"/>
    <w:rsid w:val="00995B97"/>
    <w:rsid w:val="00996F33"/>
    <w:rsid w:val="009A0D7B"/>
    <w:rsid w:val="009A119E"/>
    <w:rsid w:val="009A1F72"/>
    <w:rsid w:val="009A6297"/>
    <w:rsid w:val="009B08D9"/>
    <w:rsid w:val="009B3143"/>
    <w:rsid w:val="009B50E7"/>
    <w:rsid w:val="009C4078"/>
    <w:rsid w:val="009C6991"/>
    <w:rsid w:val="009D133A"/>
    <w:rsid w:val="009D2452"/>
    <w:rsid w:val="009D26D4"/>
    <w:rsid w:val="009D2C0E"/>
    <w:rsid w:val="009D35C6"/>
    <w:rsid w:val="009D777B"/>
    <w:rsid w:val="009E02B1"/>
    <w:rsid w:val="009E4A1F"/>
    <w:rsid w:val="009E5DD7"/>
    <w:rsid w:val="009F09E6"/>
    <w:rsid w:val="009F5052"/>
    <w:rsid w:val="009F615E"/>
    <w:rsid w:val="009F7B4E"/>
    <w:rsid w:val="00A028C5"/>
    <w:rsid w:val="00A03EFE"/>
    <w:rsid w:val="00A10C4B"/>
    <w:rsid w:val="00A11B63"/>
    <w:rsid w:val="00A120D1"/>
    <w:rsid w:val="00A12805"/>
    <w:rsid w:val="00A15FA7"/>
    <w:rsid w:val="00A15FC4"/>
    <w:rsid w:val="00A1676D"/>
    <w:rsid w:val="00A22ACB"/>
    <w:rsid w:val="00A25B58"/>
    <w:rsid w:val="00A25E58"/>
    <w:rsid w:val="00A34052"/>
    <w:rsid w:val="00A34399"/>
    <w:rsid w:val="00A34A1E"/>
    <w:rsid w:val="00A401D8"/>
    <w:rsid w:val="00A41676"/>
    <w:rsid w:val="00A4258B"/>
    <w:rsid w:val="00A433C0"/>
    <w:rsid w:val="00A43C3B"/>
    <w:rsid w:val="00A468F9"/>
    <w:rsid w:val="00A5154C"/>
    <w:rsid w:val="00A525B5"/>
    <w:rsid w:val="00A53F87"/>
    <w:rsid w:val="00A563DA"/>
    <w:rsid w:val="00A646CA"/>
    <w:rsid w:val="00A667E2"/>
    <w:rsid w:val="00A72785"/>
    <w:rsid w:val="00A776C0"/>
    <w:rsid w:val="00A81B4E"/>
    <w:rsid w:val="00A82004"/>
    <w:rsid w:val="00A825A3"/>
    <w:rsid w:val="00A82F6E"/>
    <w:rsid w:val="00A82F95"/>
    <w:rsid w:val="00A87E63"/>
    <w:rsid w:val="00A91E82"/>
    <w:rsid w:val="00A936C3"/>
    <w:rsid w:val="00A940E3"/>
    <w:rsid w:val="00A95BEE"/>
    <w:rsid w:val="00A97268"/>
    <w:rsid w:val="00A97E56"/>
    <w:rsid w:val="00AA06E4"/>
    <w:rsid w:val="00AA3115"/>
    <w:rsid w:val="00AB0FC5"/>
    <w:rsid w:val="00AB269A"/>
    <w:rsid w:val="00AB3CA5"/>
    <w:rsid w:val="00AB4121"/>
    <w:rsid w:val="00AB5480"/>
    <w:rsid w:val="00AB68C3"/>
    <w:rsid w:val="00AC0384"/>
    <w:rsid w:val="00AC4307"/>
    <w:rsid w:val="00AC4BD9"/>
    <w:rsid w:val="00AC749E"/>
    <w:rsid w:val="00AC780C"/>
    <w:rsid w:val="00AD33BD"/>
    <w:rsid w:val="00AD5744"/>
    <w:rsid w:val="00AD584B"/>
    <w:rsid w:val="00AD5BE7"/>
    <w:rsid w:val="00AD6148"/>
    <w:rsid w:val="00AD6C7B"/>
    <w:rsid w:val="00AD7FEA"/>
    <w:rsid w:val="00AE77B6"/>
    <w:rsid w:val="00AF0183"/>
    <w:rsid w:val="00AF057D"/>
    <w:rsid w:val="00AF16F3"/>
    <w:rsid w:val="00AF320A"/>
    <w:rsid w:val="00AF34AE"/>
    <w:rsid w:val="00AF5CA8"/>
    <w:rsid w:val="00B014D4"/>
    <w:rsid w:val="00B0186A"/>
    <w:rsid w:val="00B018BA"/>
    <w:rsid w:val="00B023B2"/>
    <w:rsid w:val="00B066F7"/>
    <w:rsid w:val="00B10BD2"/>
    <w:rsid w:val="00B118B9"/>
    <w:rsid w:val="00B1244F"/>
    <w:rsid w:val="00B16EC1"/>
    <w:rsid w:val="00B2123A"/>
    <w:rsid w:val="00B22D85"/>
    <w:rsid w:val="00B2308F"/>
    <w:rsid w:val="00B23098"/>
    <w:rsid w:val="00B23E57"/>
    <w:rsid w:val="00B242A1"/>
    <w:rsid w:val="00B2484C"/>
    <w:rsid w:val="00B2500F"/>
    <w:rsid w:val="00B30AD9"/>
    <w:rsid w:val="00B30FA3"/>
    <w:rsid w:val="00B325E8"/>
    <w:rsid w:val="00B34B37"/>
    <w:rsid w:val="00B35B6E"/>
    <w:rsid w:val="00B3660C"/>
    <w:rsid w:val="00B405A6"/>
    <w:rsid w:val="00B4249D"/>
    <w:rsid w:val="00B431FB"/>
    <w:rsid w:val="00B44122"/>
    <w:rsid w:val="00B468C4"/>
    <w:rsid w:val="00B46DA0"/>
    <w:rsid w:val="00B47C6B"/>
    <w:rsid w:val="00B505F4"/>
    <w:rsid w:val="00B55218"/>
    <w:rsid w:val="00B56EC8"/>
    <w:rsid w:val="00B6039E"/>
    <w:rsid w:val="00B6076D"/>
    <w:rsid w:val="00B60D48"/>
    <w:rsid w:val="00B61E76"/>
    <w:rsid w:val="00B61EA6"/>
    <w:rsid w:val="00B6705A"/>
    <w:rsid w:val="00B7072C"/>
    <w:rsid w:val="00B73380"/>
    <w:rsid w:val="00B813B9"/>
    <w:rsid w:val="00B81B70"/>
    <w:rsid w:val="00B81E61"/>
    <w:rsid w:val="00B82E9A"/>
    <w:rsid w:val="00B843AF"/>
    <w:rsid w:val="00B87128"/>
    <w:rsid w:val="00B87CDA"/>
    <w:rsid w:val="00B90A67"/>
    <w:rsid w:val="00B91C4C"/>
    <w:rsid w:val="00B92026"/>
    <w:rsid w:val="00B93DA4"/>
    <w:rsid w:val="00BA2524"/>
    <w:rsid w:val="00BA37C1"/>
    <w:rsid w:val="00BA7F9D"/>
    <w:rsid w:val="00BB2F6B"/>
    <w:rsid w:val="00BB67FC"/>
    <w:rsid w:val="00BC102C"/>
    <w:rsid w:val="00BC3BC2"/>
    <w:rsid w:val="00BC5331"/>
    <w:rsid w:val="00BC55B8"/>
    <w:rsid w:val="00BC5E61"/>
    <w:rsid w:val="00BC6293"/>
    <w:rsid w:val="00BC64DA"/>
    <w:rsid w:val="00BD0425"/>
    <w:rsid w:val="00BD438C"/>
    <w:rsid w:val="00BD5089"/>
    <w:rsid w:val="00BD5E67"/>
    <w:rsid w:val="00BD6267"/>
    <w:rsid w:val="00BD66B9"/>
    <w:rsid w:val="00BD69A6"/>
    <w:rsid w:val="00BD714D"/>
    <w:rsid w:val="00BE06C6"/>
    <w:rsid w:val="00BE0AC0"/>
    <w:rsid w:val="00BE0DAE"/>
    <w:rsid w:val="00BE24EE"/>
    <w:rsid w:val="00BE2ADD"/>
    <w:rsid w:val="00BE2CFC"/>
    <w:rsid w:val="00BE5CE9"/>
    <w:rsid w:val="00BE7E35"/>
    <w:rsid w:val="00BF05CC"/>
    <w:rsid w:val="00BF0CED"/>
    <w:rsid w:val="00BF1742"/>
    <w:rsid w:val="00BF3C23"/>
    <w:rsid w:val="00BF51EC"/>
    <w:rsid w:val="00BF5257"/>
    <w:rsid w:val="00C025BF"/>
    <w:rsid w:val="00C02821"/>
    <w:rsid w:val="00C06857"/>
    <w:rsid w:val="00C07347"/>
    <w:rsid w:val="00C0737F"/>
    <w:rsid w:val="00C07887"/>
    <w:rsid w:val="00C1071C"/>
    <w:rsid w:val="00C116D7"/>
    <w:rsid w:val="00C12C6C"/>
    <w:rsid w:val="00C13CB1"/>
    <w:rsid w:val="00C150D2"/>
    <w:rsid w:val="00C156E9"/>
    <w:rsid w:val="00C159F5"/>
    <w:rsid w:val="00C15CB6"/>
    <w:rsid w:val="00C209C1"/>
    <w:rsid w:val="00C21412"/>
    <w:rsid w:val="00C21FF2"/>
    <w:rsid w:val="00C22221"/>
    <w:rsid w:val="00C2346E"/>
    <w:rsid w:val="00C23CE8"/>
    <w:rsid w:val="00C25331"/>
    <w:rsid w:val="00C31C2E"/>
    <w:rsid w:val="00C339B6"/>
    <w:rsid w:val="00C33EBF"/>
    <w:rsid w:val="00C341BF"/>
    <w:rsid w:val="00C37F8F"/>
    <w:rsid w:val="00C40E55"/>
    <w:rsid w:val="00C410D1"/>
    <w:rsid w:val="00C41C11"/>
    <w:rsid w:val="00C4288B"/>
    <w:rsid w:val="00C42E57"/>
    <w:rsid w:val="00C43A17"/>
    <w:rsid w:val="00C4625F"/>
    <w:rsid w:val="00C477BE"/>
    <w:rsid w:val="00C503CC"/>
    <w:rsid w:val="00C50557"/>
    <w:rsid w:val="00C557FC"/>
    <w:rsid w:val="00C55B7F"/>
    <w:rsid w:val="00C5669B"/>
    <w:rsid w:val="00C60F5C"/>
    <w:rsid w:val="00C61ABD"/>
    <w:rsid w:val="00C64C28"/>
    <w:rsid w:val="00C65164"/>
    <w:rsid w:val="00C67FB7"/>
    <w:rsid w:val="00C75B2C"/>
    <w:rsid w:val="00C75B56"/>
    <w:rsid w:val="00C75E13"/>
    <w:rsid w:val="00C7780C"/>
    <w:rsid w:val="00C77BAB"/>
    <w:rsid w:val="00C77BC3"/>
    <w:rsid w:val="00C84CC7"/>
    <w:rsid w:val="00C907A3"/>
    <w:rsid w:val="00C90CE2"/>
    <w:rsid w:val="00C92373"/>
    <w:rsid w:val="00C92C81"/>
    <w:rsid w:val="00C94D8B"/>
    <w:rsid w:val="00C95EF6"/>
    <w:rsid w:val="00C96872"/>
    <w:rsid w:val="00C9692E"/>
    <w:rsid w:val="00CA1A21"/>
    <w:rsid w:val="00CA3F4A"/>
    <w:rsid w:val="00CA5043"/>
    <w:rsid w:val="00CA6E9D"/>
    <w:rsid w:val="00CB2982"/>
    <w:rsid w:val="00CB408A"/>
    <w:rsid w:val="00CB6AC0"/>
    <w:rsid w:val="00CC0DC5"/>
    <w:rsid w:val="00CC224B"/>
    <w:rsid w:val="00CC6F57"/>
    <w:rsid w:val="00CD02DB"/>
    <w:rsid w:val="00CD147D"/>
    <w:rsid w:val="00CD1C90"/>
    <w:rsid w:val="00CD4467"/>
    <w:rsid w:val="00CD4833"/>
    <w:rsid w:val="00CD4DE9"/>
    <w:rsid w:val="00CD50C4"/>
    <w:rsid w:val="00CD6636"/>
    <w:rsid w:val="00CE0158"/>
    <w:rsid w:val="00CE0CC9"/>
    <w:rsid w:val="00CE16E4"/>
    <w:rsid w:val="00CE52D4"/>
    <w:rsid w:val="00CE71C8"/>
    <w:rsid w:val="00CE7881"/>
    <w:rsid w:val="00CF14FC"/>
    <w:rsid w:val="00CF3A93"/>
    <w:rsid w:val="00CF4B8D"/>
    <w:rsid w:val="00CF555D"/>
    <w:rsid w:val="00CF6CD2"/>
    <w:rsid w:val="00D00747"/>
    <w:rsid w:val="00D00E89"/>
    <w:rsid w:val="00D01305"/>
    <w:rsid w:val="00D04A41"/>
    <w:rsid w:val="00D04CF3"/>
    <w:rsid w:val="00D06F2E"/>
    <w:rsid w:val="00D1434E"/>
    <w:rsid w:val="00D143E7"/>
    <w:rsid w:val="00D148AB"/>
    <w:rsid w:val="00D15922"/>
    <w:rsid w:val="00D16E95"/>
    <w:rsid w:val="00D225CA"/>
    <w:rsid w:val="00D22969"/>
    <w:rsid w:val="00D23245"/>
    <w:rsid w:val="00D3470F"/>
    <w:rsid w:val="00D355D9"/>
    <w:rsid w:val="00D411C1"/>
    <w:rsid w:val="00D41F5A"/>
    <w:rsid w:val="00D43CB1"/>
    <w:rsid w:val="00D45F64"/>
    <w:rsid w:val="00D46E08"/>
    <w:rsid w:val="00D478FB"/>
    <w:rsid w:val="00D5196A"/>
    <w:rsid w:val="00D531C4"/>
    <w:rsid w:val="00D55C84"/>
    <w:rsid w:val="00D5628E"/>
    <w:rsid w:val="00D5648B"/>
    <w:rsid w:val="00D57849"/>
    <w:rsid w:val="00D61913"/>
    <w:rsid w:val="00D6199E"/>
    <w:rsid w:val="00D634A0"/>
    <w:rsid w:val="00D70854"/>
    <w:rsid w:val="00D72173"/>
    <w:rsid w:val="00D72C96"/>
    <w:rsid w:val="00D75A72"/>
    <w:rsid w:val="00D76527"/>
    <w:rsid w:val="00D7729D"/>
    <w:rsid w:val="00D77F9C"/>
    <w:rsid w:val="00D80F37"/>
    <w:rsid w:val="00D821E8"/>
    <w:rsid w:val="00D8239C"/>
    <w:rsid w:val="00D824F0"/>
    <w:rsid w:val="00D83889"/>
    <w:rsid w:val="00D85E6E"/>
    <w:rsid w:val="00D863CF"/>
    <w:rsid w:val="00D91B27"/>
    <w:rsid w:val="00D9727C"/>
    <w:rsid w:val="00DA313E"/>
    <w:rsid w:val="00DA3F5C"/>
    <w:rsid w:val="00DA611C"/>
    <w:rsid w:val="00DA6F24"/>
    <w:rsid w:val="00DA70D4"/>
    <w:rsid w:val="00DA79EC"/>
    <w:rsid w:val="00DB0604"/>
    <w:rsid w:val="00DB3341"/>
    <w:rsid w:val="00DB7BC9"/>
    <w:rsid w:val="00DC09D2"/>
    <w:rsid w:val="00DC30D2"/>
    <w:rsid w:val="00DC5BCE"/>
    <w:rsid w:val="00DD16D5"/>
    <w:rsid w:val="00DD46C7"/>
    <w:rsid w:val="00DD482A"/>
    <w:rsid w:val="00DD542C"/>
    <w:rsid w:val="00DD5DBF"/>
    <w:rsid w:val="00DD6279"/>
    <w:rsid w:val="00DD6F37"/>
    <w:rsid w:val="00DE0357"/>
    <w:rsid w:val="00DE1667"/>
    <w:rsid w:val="00DE3075"/>
    <w:rsid w:val="00DE339A"/>
    <w:rsid w:val="00DE34CF"/>
    <w:rsid w:val="00DE3FA5"/>
    <w:rsid w:val="00DE4EF8"/>
    <w:rsid w:val="00DF09B3"/>
    <w:rsid w:val="00DF0A70"/>
    <w:rsid w:val="00DF299A"/>
    <w:rsid w:val="00DF3642"/>
    <w:rsid w:val="00DF6A3B"/>
    <w:rsid w:val="00DF7C70"/>
    <w:rsid w:val="00DF7D39"/>
    <w:rsid w:val="00E004B3"/>
    <w:rsid w:val="00E01F5A"/>
    <w:rsid w:val="00E02BCD"/>
    <w:rsid w:val="00E02FE7"/>
    <w:rsid w:val="00E04498"/>
    <w:rsid w:val="00E05027"/>
    <w:rsid w:val="00E0701C"/>
    <w:rsid w:val="00E073D8"/>
    <w:rsid w:val="00E106BA"/>
    <w:rsid w:val="00E119EE"/>
    <w:rsid w:val="00E13B3E"/>
    <w:rsid w:val="00E14103"/>
    <w:rsid w:val="00E219A6"/>
    <w:rsid w:val="00E2252D"/>
    <w:rsid w:val="00E2383F"/>
    <w:rsid w:val="00E25483"/>
    <w:rsid w:val="00E32A61"/>
    <w:rsid w:val="00E37DCC"/>
    <w:rsid w:val="00E40796"/>
    <w:rsid w:val="00E42103"/>
    <w:rsid w:val="00E4369C"/>
    <w:rsid w:val="00E44DB9"/>
    <w:rsid w:val="00E450B2"/>
    <w:rsid w:val="00E46C87"/>
    <w:rsid w:val="00E5019D"/>
    <w:rsid w:val="00E50952"/>
    <w:rsid w:val="00E51016"/>
    <w:rsid w:val="00E53979"/>
    <w:rsid w:val="00E53C9A"/>
    <w:rsid w:val="00E55D92"/>
    <w:rsid w:val="00E566C4"/>
    <w:rsid w:val="00E570EA"/>
    <w:rsid w:val="00E6501B"/>
    <w:rsid w:val="00E67AD3"/>
    <w:rsid w:val="00E72BD9"/>
    <w:rsid w:val="00E7312E"/>
    <w:rsid w:val="00E73E0B"/>
    <w:rsid w:val="00E766E3"/>
    <w:rsid w:val="00E80051"/>
    <w:rsid w:val="00E801AF"/>
    <w:rsid w:val="00E80CB3"/>
    <w:rsid w:val="00E836A8"/>
    <w:rsid w:val="00E87641"/>
    <w:rsid w:val="00E91214"/>
    <w:rsid w:val="00E92D7E"/>
    <w:rsid w:val="00E93C1A"/>
    <w:rsid w:val="00EA0BBB"/>
    <w:rsid w:val="00EA30C3"/>
    <w:rsid w:val="00EA64DE"/>
    <w:rsid w:val="00EA7E00"/>
    <w:rsid w:val="00EB1568"/>
    <w:rsid w:val="00EB1B05"/>
    <w:rsid w:val="00EB2D12"/>
    <w:rsid w:val="00EB413C"/>
    <w:rsid w:val="00EB43E1"/>
    <w:rsid w:val="00EB4901"/>
    <w:rsid w:val="00EB604A"/>
    <w:rsid w:val="00EC0180"/>
    <w:rsid w:val="00EC22F6"/>
    <w:rsid w:val="00EC2B37"/>
    <w:rsid w:val="00EC3039"/>
    <w:rsid w:val="00EC3C60"/>
    <w:rsid w:val="00EC50F6"/>
    <w:rsid w:val="00EC53D1"/>
    <w:rsid w:val="00EC58D4"/>
    <w:rsid w:val="00EC7B62"/>
    <w:rsid w:val="00EC7CC8"/>
    <w:rsid w:val="00ED0E9B"/>
    <w:rsid w:val="00ED133E"/>
    <w:rsid w:val="00ED19B4"/>
    <w:rsid w:val="00ED239E"/>
    <w:rsid w:val="00ED4A5C"/>
    <w:rsid w:val="00EE2D6C"/>
    <w:rsid w:val="00EE5BED"/>
    <w:rsid w:val="00EE5D89"/>
    <w:rsid w:val="00EF0C8B"/>
    <w:rsid w:val="00EF250B"/>
    <w:rsid w:val="00EF2C57"/>
    <w:rsid w:val="00EF6458"/>
    <w:rsid w:val="00EF7776"/>
    <w:rsid w:val="00F006C2"/>
    <w:rsid w:val="00F015C9"/>
    <w:rsid w:val="00F032C3"/>
    <w:rsid w:val="00F046CE"/>
    <w:rsid w:val="00F04B85"/>
    <w:rsid w:val="00F07ED2"/>
    <w:rsid w:val="00F12B73"/>
    <w:rsid w:val="00F15DE2"/>
    <w:rsid w:val="00F1698A"/>
    <w:rsid w:val="00F1754A"/>
    <w:rsid w:val="00F214BB"/>
    <w:rsid w:val="00F24DF3"/>
    <w:rsid w:val="00F25499"/>
    <w:rsid w:val="00F25B36"/>
    <w:rsid w:val="00F31E0D"/>
    <w:rsid w:val="00F333A6"/>
    <w:rsid w:val="00F365F0"/>
    <w:rsid w:val="00F43F96"/>
    <w:rsid w:val="00F45D47"/>
    <w:rsid w:val="00F52D80"/>
    <w:rsid w:val="00F55AFB"/>
    <w:rsid w:val="00F56511"/>
    <w:rsid w:val="00F56D58"/>
    <w:rsid w:val="00F56DD5"/>
    <w:rsid w:val="00F6042A"/>
    <w:rsid w:val="00F61701"/>
    <w:rsid w:val="00F6278B"/>
    <w:rsid w:val="00F6300A"/>
    <w:rsid w:val="00F630B2"/>
    <w:rsid w:val="00F67327"/>
    <w:rsid w:val="00F716AC"/>
    <w:rsid w:val="00F723F2"/>
    <w:rsid w:val="00F74F94"/>
    <w:rsid w:val="00F7528C"/>
    <w:rsid w:val="00F75E56"/>
    <w:rsid w:val="00F76658"/>
    <w:rsid w:val="00F8265F"/>
    <w:rsid w:val="00F85BAC"/>
    <w:rsid w:val="00F90477"/>
    <w:rsid w:val="00F90B96"/>
    <w:rsid w:val="00F955B7"/>
    <w:rsid w:val="00F96B02"/>
    <w:rsid w:val="00F97933"/>
    <w:rsid w:val="00FA052A"/>
    <w:rsid w:val="00FA3F6C"/>
    <w:rsid w:val="00FA48C6"/>
    <w:rsid w:val="00FA4FEB"/>
    <w:rsid w:val="00FA7DBD"/>
    <w:rsid w:val="00FB02B3"/>
    <w:rsid w:val="00FB0417"/>
    <w:rsid w:val="00FB64A2"/>
    <w:rsid w:val="00FB7B33"/>
    <w:rsid w:val="00FC0515"/>
    <w:rsid w:val="00FC2178"/>
    <w:rsid w:val="00FC4052"/>
    <w:rsid w:val="00FC4282"/>
    <w:rsid w:val="00FC4E64"/>
    <w:rsid w:val="00FC74BE"/>
    <w:rsid w:val="00FC79EB"/>
    <w:rsid w:val="00FD17C8"/>
    <w:rsid w:val="00FD7062"/>
    <w:rsid w:val="00FE13E0"/>
    <w:rsid w:val="00FE1D68"/>
    <w:rsid w:val="00FE7995"/>
    <w:rsid w:val="00FF047A"/>
    <w:rsid w:val="00FF095D"/>
    <w:rsid w:val="00FF2C1C"/>
    <w:rsid w:val="00FF3339"/>
    <w:rsid w:val="00FF35AF"/>
    <w:rsid w:val="00FF6271"/>
    <w:rsid w:val="0C802B50"/>
    <w:rsid w:val="3AACBA4A"/>
    <w:rsid w:val="4ECCA4D3"/>
    <w:rsid w:val="53106537"/>
    <w:rsid w:val="684A0FE2"/>
    <w:rsid w:val="6FFF3355"/>
    <w:rsid w:val="7114EB48"/>
    <w:rsid w:val="725FE540"/>
    <w:rsid w:val="72E5E8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25F9B234-6ABE-4E61-A8E3-D800A8E3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60E6"/>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383B38"/>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B10BD2"/>
    <w:pPr>
      <w:suppressAutoHyphens/>
      <w:spacing w:before="600"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946FAB"/>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457C3D"/>
    <w:pPr>
      <w:suppressAutoHyphens/>
      <w:spacing w:before="120"/>
    </w:pPr>
    <w:rPr>
      <w:rFonts w:eastAsia="Times New Roman" w:cs="Arial"/>
      <w:color w:val="000000"/>
      <w:szCs w:val="20"/>
      <w:lang w:eastAsia="de-DE"/>
    </w:rPr>
  </w:style>
  <w:style w:type="paragraph" w:customStyle="1" w:styleId="000Copy">
    <w:name w:val="000 – Copy"/>
    <w:autoRedefine/>
    <w:qFormat/>
    <w:rsid w:val="003D2E4C"/>
    <w:pPr>
      <w:widowControl w:val="0"/>
      <w:suppressAutoHyphens/>
      <w:spacing w:after="240" w:line="300" w:lineRule="exact"/>
    </w:pPr>
    <w:rPr>
      <w:rFonts w:eastAsia="Times New Roman" w:cs="Times New Roman"/>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ED0E9B"/>
    <w:pPr>
      <w:spacing w:after="120"/>
    </w:pPr>
    <w:rPr>
      <w:rFonts w:eastAsia="Times New Roman" w:cs="Arial"/>
      <w:b/>
      <w:bCs/>
      <w:kern w:val="2"/>
      <w:sz w:val="24"/>
      <w:lang w:eastAsia="de-DE"/>
    </w:rPr>
  </w:style>
  <w:style w:type="paragraph" w:customStyle="1" w:styleId="000Link">
    <w:name w:val="000 – Link"/>
    <w:basedOn w:val="000H2"/>
    <w:autoRedefine/>
    <w:qFormat/>
    <w:rsid w:val="00A825A3"/>
    <w:pPr>
      <w:suppressAutoHyphens/>
      <w:spacing w:before="240" w:line="240" w:lineRule="exact"/>
      <w:ind w:left="284" w:hanging="284"/>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val="en-US"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paragraph" w:customStyle="1" w:styleId="Default">
    <w:name w:val="Default"/>
    <w:rsid w:val="00D45F64"/>
    <w:pPr>
      <w:autoSpaceDE w:val="0"/>
      <w:autoSpaceDN w:val="0"/>
      <w:adjustRightInd w:val="0"/>
    </w:pPr>
    <w:rPr>
      <w:rFonts w:cs="Audi Type"/>
      <w:color w:val="000000"/>
      <w:sz w:val="24"/>
    </w:rPr>
  </w:style>
  <w:style w:type="paragraph" w:customStyle="1" w:styleId="00H3berschrift">
    <w:name w:val="00 H3 Überschrift"/>
    <w:basedOn w:val="Navaden"/>
    <w:link w:val="00H3berschriftZchn"/>
    <w:qFormat/>
    <w:rsid w:val="00D45F64"/>
    <w:pPr>
      <w:widowControl w:val="0"/>
      <w:tabs>
        <w:tab w:val="left" w:pos="3969"/>
      </w:tabs>
      <w:spacing w:before="480" w:after="480"/>
    </w:pPr>
    <w:rPr>
      <w:rFonts w:ascii="Audi Type Extended" w:eastAsia="Times New Roman" w:hAnsi="Audi Type Extended" w:cs="Segoe UI"/>
      <w:b/>
      <w:color w:val="auto"/>
      <w:sz w:val="28"/>
      <w:szCs w:val="28"/>
      <w:lang w:eastAsia="de-DE"/>
    </w:rPr>
  </w:style>
  <w:style w:type="character" w:customStyle="1" w:styleId="00H3berschriftZchn">
    <w:name w:val="00 H3 Überschrift Zchn"/>
    <w:basedOn w:val="Privzetapisavaodstavka"/>
    <w:link w:val="00H3berschrift"/>
    <w:rsid w:val="00D45F64"/>
    <w:rPr>
      <w:rFonts w:ascii="Audi Type Extended" w:eastAsia="Times New Roman" w:hAnsi="Audi Type Extended" w:cs="Segoe UI"/>
      <w:b/>
      <w:color w:val="auto"/>
      <w:sz w:val="28"/>
      <w:szCs w:val="28"/>
      <w:lang w:eastAsia="de-DE"/>
    </w:rPr>
  </w:style>
  <w:style w:type="character" w:styleId="Pripombasklic">
    <w:name w:val="annotation reference"/>
    <w:uiPriority w:val="99"/>
    <w:rsid w:val="00D45F64"/>
    <w:rPr>
      <w:sz w:val="16"/>
      <w:szCs w:val="16"/>
    </w:rPr>
  </w:style>
  <w:style w:type="paragraph" w:styleId="Pripombabesedilo">
    <w:name w:val="annotation text"/>
    <w:basedOn w:val="Navaden"/>
    <w:link w:val="PripombabesediloZnak"/>
    <w:uiPriority w:val="99"/>
    <w:rsid w:val="00D45F64"/>
    <w:pPr>
      <w:tabs>
        <w:tab w:val="left" w:pos="3969"/>
      </w:tabs>
      <w:spacing w:line="360" w:lineRule="exact"/>
    </w:pPr>
    <w:rPr>
      <w:rFonts w:eastAsia="Times New Roman" w:cs="Times New Roman"/>
      <w:color w:val="auto"/>
      <w:szCs w:val="20"/>
      <w:lang w:eastAsia="de-DE"/>
    </w:rPr>
  </w:style>
  <w:style w:type="character" w:customStyle="1" w:styleId="PripombabesediloZnak">
    <w:name w:val="Pripomba – besedilo Znak"/>
    <w:basedOn w:val="Privzetapisavaodstavka"/>
    <w:link w:val="Pripombabesedilo"/>
    <w:uiPriority w:val="99"/>
    <w:rsid w:val="00D45F64"/>
    <w:rPr>
      <w:rFonts w:eastAsia="Times New Roman" w:cs="Times New Roman"/>
      <w:color w:val="auto"/>
      <w:szCs w:val="20"/>
      <w:lang w:eastAsia="de-DE"/>
    </w:rPr>
  </w:style>
  <w:style w:type="paragraph" w:customStyle="1" w:styleId="00H4berschrift">
    <w:name w:val="00 H4 Überschrift"/>
    <w:basedOn w:val="Navaden"/>
    <w:link w:val="00H4berschriftZchn"/>
    <w:qFormat/>
    <w:rsid w:val="001971FD"/>
    <w:pPr>
      <w:tabs>
        <w:tab w:val="left" w:pos="5954"/>
      </w:tabs>
      <w:spacing w:line="300" w:lineRule="exact"/>
    </w:pPr>
    <w:rPr>
      <w:rFonts w:ascii="Audi Type Extended" w:eastAsia="Times New Roman" w:hAnsi="Audi Type Extended" w:cs="Segoe UI"/>
      <w:b/>
      <w:color w:val="auto"/>
      <w:sz w:val="22"/>
      <w:szCs w:val="22"/>
      <w:lang w:val="en-US" w:eastAsia="de-DE"/>
    </w:rPr>
  </w:style>
  <w:style w:type="character" w:customStyle="1" w:styleId="00H4berschriftZchn">
    <w:name w:val="00 H4 Überschrift Zchn"/>
    <w:basedOn w:val="Privzetapisavaodstavka"/>
    <w:link w:val="00H4berschrift"/>
    <w:rsid w:val="001971FD"/>
    <w:rPr>
      <w:rFonts w:ascii="Audi Type Extended" w:eastAsia="Times New Roman" w:hAnsi="Audi Type Extended" w:cs="Segoe UI"/>
      <w:b/>
      <w:color w:val="auto"/>
      <w:sz w:val="22"/>
      <w:szCs w:val="22"/>
      <w:lang w:val="en-US" w:eastAsia="de-DE"/>
    </w:rPr>
  </w:style>
  <w:style w:type="paragraph" w:styleId="Revizija">
    <w:name w:val="Revision"/>
    <w:hidden/>
    <w:uiPriority w:val="99"/>
    <w:semiHidden/>
    <w:rsid w:val="00C50557"/>
  </w:style>
  <w:style w:type="paragraph" w:styleId="Zadevapripombe">
    <w:name w:val="annotation subject"/>
    <w:basedOn w:val="Pripombabesedilo"/>
    <w:next w:val="Pripombabesedilo"/>
    <w:link w:val="ZadevapripombeZnak"/>
    <w:uiPriority w:val="99"/>
    <w:semiHidden/>
    <w:unhideWhenUsed/>
    <w:rsid w:val="00C50557"/>
    <w:pPr>
      <w:tabs>
        <w:tab w:val="clear" w:pos="3969"/>
      </w:tabs>
      <w:spacing w:line="240" w:lineRule="auto"/>
    </w:pPr>
    <w:rPr>
      <w:rFonts w:eastAsiaTheme="minorHAnsi" w:cs="Times New Roman (Textkörper CS)"/>
      <w:b/>
      <w:bCs/>
      <w:color w:val="000000" w:themeColor="text1"/>
      <w:lang w:eastAsia="en-US"/>
    </w:rPr>
  </w:style>
  <w:style w:type="character" w:customStyle="1" w:styleId="ZadevapripombeZnak">
    <w:name w:val="Zadeva pripombe Znak"/>
    <w:basedOn w:val="PripombabesediloZnak"/>
    <w:link w:val="Zadevapripombe"/>
    <w:uiPriority w:val="99"/>
    <w:semiHidden/>
    <w:rsid w:val="00C50557"/>
    <w:rPr>
      <w:rFonts w:eastAsia="Times New Roman" w:cs="Times New Roman"/>
      <w:b/>
      <w:bCs/>
      <w:color w:val="auto"/>
      <w:szCs w:val="20"/>
      <w:lang w:eastAsia="de-DE"/>
    </w:rPr>
  </w:style>
  <w:style w:type="character" w:styleId="Omemba">
    <w:name w:val="Mention"/>
    <w:basedOn w:val="Privzetapisavaodstavka"/>
    <w:uiPriority w:val="99"/>
    <w:unhideWhenUsed/>
    <w:rsid w:val="00CD02DB"/>
    <w:rPr>
      <w:color w:val="2B579A"/>
      <w:shd w:val="clear" w:color="auto" w:fill="E1DFDD"/>
    </w:rPr>
  </w:style>
  <w:style w:type="paragraph" w:customStyle="1" w:styleId="paragraph">
    <w:name w:val="paragraph"/>
    <w:basedOn w:val="Navaden"/>
    <w:rsid w:val="00296E99"/>
    <w:pPr>
      <w:spacing w:before="100" w:beforeAutospacing="1" w:after="100" w:afterAutospacing="1"/>
    </w:pPr>
    <w:rPr>
      <w:rFonts w:ascii="Calibri" w:hAnsi="Calibri" w:cs="Calibri"/>
      <w:color w:val="auto"/>
      <w:sz w:val="22"/>
      <w:szCs w:val="22"/>
      <w:lang w:eastAsia="de-DE"/>
    </w:rPr>
  </w:style>
  <w:style w:type="character" w:customStyle="1" w:styleId="normaltextrun">
    <w:name w:val="normaltextrun"/>
    <w:basedOn w:val="Privzetapisavaodstavka"/>
    <w:rsid w:val="00296E99"/>
  </w:style>
  <w:style w:type="character" w:customStyle="1" w:styleId="eop">
    <w:name w:val="eop"/>
    <w:basedOn w:val="Privzetapisavaodstavka"/>
    <w:rsid w:val="00296E99"/>
  </w:style>
  <w:style w:type="character" w:customStyle="1" w:styleId="scxw25045756">
    <w:name w:val="scxw25045756"/>
    <w:basedOn w:val="Privzetapisavaodstavka"/>
    <w:rsid w:val="00296E99"/>
  </w:style>
  <w:style w:type="paragraph" w:styleId="Kazalovsebine2">
    <w:name w:val="toc 2"/>
    <w:basedOn w:val="000Link"/>
    <w:next w:val="000Link"/>
    <w:autoRedefine/>
    <w:uiPriority w:val="39"/>
    <w:unhideWhenUsed/>
    <w:rsid w:val="00BE06C6"/>
    <w:pPr>
      <w:numPr>
        <w:numId w:val="26"/>
      </w:numPr>
      <w:tabs>
        <w:tab w:val="left" w:pos="8647"/>
        <w:tab w:val="left" w:pos="9072"/>
      </w:tabs>
      <w:spacing w:before="0" w:after="120" w:line="300" w:lineRule="exact"/>
      <w:ind w:right="-425"/>
      <w:contextualSpacing/>
    </w:pPr>
    <w:rPr>
      <w:rFonts w:cs="Calibri"/>
      <w:b w:val="0"/>
      <w:bCs/>
      <w:noProof/>
      <w:lang w:eastAsia="en-US"/>
    </w:rPr>
  </w:style>
  <w:style w:type="paragraph" w:customStyle="1" w:styleId="00H2berschrift">
    <w:name w:val="00 H2 Überschrift"/>
    <w:basedOn w:val="Navaden"/>
    <w:link w:val="00H2berschriftZchn"/>
    <w:qFormat/>
    <w:rsid w:val="00A825A3"/>
    <w:pPr>
      <w:widowControl w:val="0"/>
      <w:tabs>
        <w:tab w:val="left" w:pos="3969"/>
      </w:tabs>
      <w:spacing w:after="240" w:line="300" w:lineRule="exact"/>
    </w:pPr>
    <w:rPr>
      <w:rFonts w:eastAsia="Times New Roman" w:cs="Segoe UI"/>
      <w:color w:val="auto"/>
      <w:u w:val="single"/>
      <w:lang w:eastAsia="de-DE"/>
    </w:rPr>
  </w:style>
  <w:style w:type="character" w:customStyle="1" w:styleId="00H2berschriftZchn">
    <w:name w:val="00 H2 Überschrift Zchn"/>
    <w:basedOn w:val="Privzetapisavaodstavka"/>
    <w:link w:val="00H2berschrift"/>
    <w:rsid w:val="00A825A3"/>
    <w:rPr>
      <w:rFonts w:eastAsia="Times New Roman" w:cs="Segoe UI"/>
      <w:color w:val="auto"/>
      <w:u w:val="single"/>
      <w:lang w:eastAsia="de-DE"/>
    </w:rPr>
  </w:style>
  <w:style w:type="paragraph" w:customStyle="1" w:styleId="15VuEberschrift">
    <w:name w:val="15 VuE Überschrift"/>
    <w:basedOn w:val="Navaden"/>
    <w:link w:val="15VuEberschriftZchn"/>
    <w:qFormat/>
    <w:rsid w:val="00A825A3"/>
    <w:pPr>
      <w:widowControl w:val="0"/>
      <w:suppressAutoHyphens/>
      <w:spacing w:after="120"/>
      <w:jc w:val="both"/>
    </w:pPr>
    <w:rPr>
      <w:rFonts w:eastAsia="Times New Roman" w:cs="Times New Roman"/>
      <w:b/>
      <w:bCs/>
      <w:iCs/>
      <w:color w:val="auto"/>
      <w:szCs w:val="18"/>
      <w:lang w:eastAsia="de-DE"/>
    </w:rPr>
  </w:style>
  <w:style w:type="paragraph" w:customStyle="1" w:styleId="15VuEFett">
    <w:name w:val="15 VuE Fett"/>
    <w:basedOn w:val="Navaden"/>
    <w:link w:val="15VuEFettZchn"/>
    <w:qFormat/>
    <w:rsid w:val="00A825A3"/>
    <w:pPr>
      <w:suppressAutoHyphens/>
      <w:spacing w:before="120"/>
    </w:pPr>
    <w:rPr>
      <w:rFonts w:eastAsia="Times New Roman" w:cs="Arial"/>
      <w:b/>
      <w:bCs/>
      <w:color w:val="000000"/>
      <w:szCs w:val="20"/>
      <w:lang w:eastAsia="de-DE"/>
    </w:rPr>
  </w:style>
  <w:style w:type="character" w:customStyle="1" w:styleId="15VuEberschriftZchn">
    <w:name w:val="15 VuE Überschrift Zchn"/>
    <w:basedOn w:val="Privzetapisavaodstavka"/>
    <w:link w:val="15VuEberschrift"/>
    <w:rsid w:val="00A825A3"/>
    <w:rPr>
      <w:rFonts w:eastAsia="Times New Roman" w:cs="Times New Roman"/>
      <w:b/>
      <w:bCs/>
      <w:iCs/>
      <w:color w:val="auto"/>
      <w:szCs w:val="18"/>
      <w:lang w:eastAsia="de-DE"/>
    </w:rPr>
  </w:style>
  <w:style w:type="paragraph" w:customStyle="1" w:styleId="16VuE">
    <w:name w:val="16 VuE"/>
    <w:basedOn w:val="Navaden"/>
    <w:link w:val="16VuEZchn"/>
    <w:qFormat/>
    <w:rsid w:val="00A825A3"/>
    <w:pPr>
      <w:suppressAutoHyphens/>
      <w:spacing w:before="120"/>
    </w:pPr>
    <w:rPr>
      <w:rFonts w:eastAsia="Times New Roman" w:cs="Arial"/>
      <w:color w:val="000000"/>
      <w:szCs w:val="20"/>
      <w:lang w:eastAsia="de-DE"/>
    </w:rPr>
  </w:style>
  <w:style w:type="character" w:customStyle="1" w:styleId="15VuEFettZchn">
    <w:name w:val="15 VuE Fett Zchn"/>
    <w:basedOn w:val="Privzetapisavaodstavka"/>
    <w:link w:val="15VuEFett"/>
    <w:rsid w:val="00A825A3"/>
    <w:rPr>
      <w:rFonts w:eastAsia="Times New Roman" w:cs="Arial"/>
      <w:b/>
      <w:bCs/>
      <w:color w:val="000000"/>
      <w:szCs w:val="20"/>
      <w:lang w:eastAsia="de-DE"/>
    </w:rPr>
  </w:style>
  <w:style w:type="character" w:customStyle="1" w:styleId="16VuEZchn">
    <w:name w:val="16 VuE Zchn"/>
    <w:basedOn w:val="Privzetapisavaodstavka"/>
    <w:link w:val="16VuE"/>
    <w:rsid w:val="00A825A3"/>
    <w:rPr>
      <w:rFonts w:eastAsia="Times New Roman" w:cs="Arial"/>
      <w:color w:val="000000"/>
      <w:szCs w:val="20"/>
      <w:lang w:eastAsia="de-DE"/>
    </w:rPr>
  </w:style>
  <w:style w:type="paragraph" w:customStyle="1" w:styleId="00Standard">
    <w:name w:val="00 Standard"/>
    <w:basedOn w:val="Navaden"/>
    <w:link w:val="00StandardZchn"/>
    <w:qFormat/>
    <w:rsid w:val="00D72173"/>
    <w:pPr>
      <w:widowControl w:val="0"/>
      <w:tabs>
        <w:tab w:val="left" w:pos="3969"/>
      </w:tabs>
      <w:spacing w:line="300" w:lineRule="exact"/>
      <w:ind w:right="-170"/>
    </w:pPr>
    <w:rPr>
      <w:rFonts w:eastAsia="Times New Roman" w:cs="Times New Roman"/>
      <w:color w:val="auto"/>
      <w:szCs w:val="20"/>
      <w:lang w:eastAsia="de-DE"/>
    </w:rPr>
  </w:style>
  <w:style w:type="character" w:customStyle="1" w:styleId="00StandardZchn">
    <w:name w:val="00 Standard Zchn"/>
    <w:basedOn w:val="Privzetapisavaodstavka"/>
    <w:link w:val="00Standard"/>
    <w:rsid w:val="00D72173"/>
    <w:rPr>
      <w:rFonts w:eastAsia="Times New Roman" w:cs="Times New Roman"/>
      <w:color w:val="auto"/>
      <w:szCs w:val="20"/>
      <w:lang w:eastAsia="de-DE"/>
    </w:rPr>
  </w:style>
  <w:style w:type="paragraph" w:customStyle="1" w:styleId="Abserderinfo">
    <w:name w:val="Abserderinfo"/>
    <w:basedOn w:val="Navaden"/>
    <w:rsid w:val="0061096B"/>
    <w:pPr>
      <w:widowControl w:val="0"/>
      <w:spacing w:line="240" w:lineRule="exact"/>
    </w:pPr>
    <w:rPr>
      <w:rFonts w:ascii="Arial" w:eastAsia="Times New Roman" w:hAnsi="Arial" w:cs="Times New Roman"/>
      <w:b/>
      <w:color w:val="auto"/>
      <w:sz w:val="1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653728710">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93718673">
      <w:bodyDiv w:val="1"/>
      <w:marLeft w:val="0"/>
      <w:marRight w:val="0"/>
      <w:marTop w:val="0"/>
      <w:marBottom w:val="0"/>
      <w:divBdr>
        <w:top w:val="none" w:sz="0" w:space="0" w:color="auto"/>
        <w:left w:val="none" w:sz="0" w:space="0" w:color="auto"/>
        <w:bottom w:val="none" w:sz="0" w:space="0" w:color="auto"/>
        <w:right w:val="none" w:sz="0" w:space="0" w:color="auto"/>
      </w:divBdr>
    </w:div>
    <w:div w:id="924190121">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779258571">
      <w:bodyDiv w:val="1"/>
      <w:marLeft w:val="0"/>
      <w:marRight w:val="0"/>
      <w:marTop w:val="0"/>
      <w:marBottom w:val="0"/>
      <w:divBdr>
        <w:top w:val="none" w:sz="0" w:space="0" w:color="auto"/>
        <w:left w:val="none" w:sz="0" w:space="0" w:color="auto"/>
        <w:bottom w:val="none" w:sz="0" w:space="0" w:color="auto"/>
        <w:right w:val="none" w:sz="0" w:space="0" w:color="auto"/>
      </w:divBdr>
      <w:divsChild>
        <w:div w:id="204489505">
          <w:marLeft w:val="0"/>
          <w:marRight w:val="0"/>
          <w:marTop w:val="0"/>
          <w:marBottom w:val="0"/>
          <w:divBdr>
            <w:top w:val="none" w:sz="0" w:space="0" w:color="auto"/>
            <w:left w:val="none" w:sz="0" w:space="0" w:color="auto"/>
            <w:bottom w:val="none" w:sz="0" w:space="0" w:color="auto"/>
            <w:right w:val="none" w:sz="0" w:space="0" w:color="auto"/>
          </w:divBdr>
          <w:divsChild>
            <w:div w:id="1487237638">
              <w:marLeft w:val="0"/>
              <w:marRight w:val="0"/>
              <w:marTop w:val="0"/>
              <w:marBottom w:val="0"/>
              <w:divBdr>
                <w:top w:val="none" w:sz="0" w:space="0" w:color="auto"/>
                <w:left w:val="none" w:sz="0" w:space="0" w:color="auto"/>
                <w:bottom w:val="none" w:sz="0" w:space="0" w:color="auto"/>
                <w:right w:val="none" w:sz="0" w:space="0" w:color="auto"/>
              </w:divBdr>
              <w:divsChild>
                <w:div w:id="848519380">
                  <w:marLeft w:val="0"/>
                  <w:marRight w:val="0"/>
                  <w:marTop w:val="0"/>
                  <w:marBottom w:val="0"/>
                  <w:divBdr>
                    <w:top w:val="none" w:sz="0" w:space="0" w:color="auto"/>
                    <w:left w:val="none" w:sz="0" w:space="0" w:color="auto"/>
                    <w:bottom w:val="none" w:sz="0" w:space="0" w:color="auto"/>
                    <w:right w:val="none" w:sz="0" w:space="0" w:color="auto"/>
                  </w:divBdr>
                  <w:divsChild>
                    <w:div w:id="17502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linkedin.com/company/audi-ag" TargetMode="External"/><Relationship Id="rId18" Type="http://schemas.openxmlformats.org/officeDocument/2006/relationships/image" Target="media/image3.jp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vorname.name@audi.de" TargetMode="External"/><Relationship Id="rId17" Type="http://schemas.openxmlformats.org/officeDocument/2006/relationships/hyperlink" Target="https://www.facebook.com/audioffici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4.jp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ie.melander@audi.de"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channel/UCO5ujNeWRIwP4DbCZqZWcLw"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nstagram.com/audioffici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48f11-806c-40a2-aca7-4ecb586d8957">
      <Terms xmlns="http://schemas.microsoft.com/office/infopath/2007/PartnerControls"/>
    </lcf76f155ced4ddcb4097134ff3c332f>
    <TaxCatchAll xmlns="1e21c452-9e59-444f-b7bb-3e541204463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D9D589B5A1D64E94EC686DC865843E" ma:contentTypeVersion="20" ma:contentTypeDescription="Create a new document." ma:contentTypeScope="" ma:versionID="c18d148a839323057f0483365701f5d0">
  <xsd:schema xmlns:xsd="http://www.w3.org/2001/XMLSchema" xmlns:xs="http://www.w3.org/2001/XMLSchema" xmlns:p="http://schemas.microsoft.com/office/2006/metadata/properties" xmlns:ns1="http://schemas.microsoft.com/sharepoint/v3" xmlns:ns2="05348f11-806c-40a2-aca7-4ecb586d8957" xmlns:ns3="1e21c452-9e59-444f-b7bb-3e5412044637" targetNamespace="http://schemas.microsoft.com/office/2006/metadata/properties" ma:root="true" ma:fieldsID="4e0e79ecdd36fdc97b78e444ed66e810" ns1:_="" ns2:_="" ns3:_="">
    <xsd:import namespace="http://schemas.microsoft.com/sharepoint/v3"/>
    <xsd:import namespace="05348f11-806c-40a2-aca7-4ecb586d8957"/>
    <xsd:import namespace="1e21c452-9e59-444f-b7bb-3e5412044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48f11-806c-40a2-aca7-4ecb586d8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b74b8a-5187-44e9-a034-989059a400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1c452-9e59-444f-b7bb-3e54120446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a67111-5e24-4643-b591-cf6ba4d566c4}" ma:internalName="TaxCatchAll" ma:showField="CatchAllData" ma:web="1e21c452-9e59-444f-b7bb-3e5412044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05348f11-806c-40a2-aca7-4ecb586d8957"/>
    <ds:schemaRef ds:uri="1e21c452-9e59-444f-b7bb-3e5412044637"/>
    <ds:schemaRef ds:uri="http://schemas.microsoft.com/sharepoint/v3"/>
  </ds:schemaRefs>
</ds:datastoreItem>
</file>

<file path=customXml/itemProps2.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3.xml><?xml version="1.0" encoding="utf-8"?>
<ds:datastoreItem xmlns:ds="http://schemas.openxmlformats.org/officeDocument/2006/customXml" ds:itemID="{DED6FC35-B1B3-4386-A1DA-B339D22046C7}">
  <ds:schemaRefs>
    <ds:schemaRef ds:uri="http://schemas.openxmlformats.org/officeDocument/2006/bibliography"/>
  </ds:schemaRefs>
</ds:datastoreItem>
</file>

<file path=customXml/itemProps4.xml><?xml version="1.0" encoding="utf-8"?>
<ds:datastoreItem xmlns:ds="http://schemas.openxmlformats.org/officeDocument/2006/customXml" ds:itemID="{2A9E9F39-03E2-4506-9D70-E069750C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48f11-806c-40a2-aca7-4ecb586d8957"/>
    <ds:schemaRef ds:uri="1e21c452-9e59-444f-b7bb-3e5412044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2491</Words>
  <Characters>14205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16663</CharactersWithSpaces>
  <SharedDoc>false</SharedDoc>
  <HLinks>
    <vt:vector size="12" baseType="variant">
      <vt:variant>
        <vt:i4>5832743</vt:i4>
      </vt:variant>
      <vt:variant>
        <vt:i4>3</vt:i4>
      </vt:variant>
      <vt:variant>
        <vt:i4>0</vt:i4>
      </vt:variant>
      <vt:variant>
        <vt:i4>5</vt:i4>
      </vt:variant>
      <vt:variant>
        <vt:lpwstr>mailto:vorname.name@audi.de</vt:lpwstr>
      </vt:variant>
      <vt:variant>
        <vt:lpwstr/>
      </vt:variant>
      <vt:variant>
        <vt:i4>917601</vt:i4>
      </vt:variant>
      <vt:variant>
        <vt:i4>0</vt:i4>
      </vt:variant>
      <vt:variant>
        <vt:i4>0</vt:i4>
      </vt:variant>
      <vt:variant>
        <vt:i4>5</vt:i4>
      </vt:variant>
      <vt:variant>
        <vt:lpwstr>mailto:stefanie.melander@audi.de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Domes, Roman</dc:creator>
  <cp:keywords/>
  <dc:description/>
  <cp:lastModifiedBy>Pecelin Sabrina (PSLO - SI/Ljubljana)</cp:lastModifiedBy>
  <cp:revision>2</cp:revision>
  <cp:lastPrinted>2024-07-02T14:14:00Z</cp:lastPrinted>
  <dcterms:created xsi:type="dcterms:W3CDTF">2024-07-18T14:23:00Z</dcterms:created>
  <dcterms:modified xsi:type="dcterms:W3CDTF">2024-07-18T14:23:00Z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0x01010049D9D589B5A1D64E94EC686DC865843E</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ClassificationContentMarkingFooterShapeIds">
    <vt:lpwstr>34811432,43ee62c9,7c761e90,5455ff1e,79cfbd28,5b1c3a3a</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2024-07-16T13:41:24Z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809ca83b-7626-4f04-bce4-de8d022c0c2b</vt:lpwstr>
  </property>
  <property fmtid="{D5CDD505-2E9C-101B-9397-08002B2CF9AE}" pid="22" name="MSIP_Label_43d67188-4396-4f49-b241-070cf408d0d1_ContentBits">
    <vt:lpwstr>2</vt:lpwstr>
  </property>
</Properties>
</file>