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F574" w14:textId="59865A5D" w:rsidR="00586C5C" w:rsidRPr="000F6328" w:rsidRDefault="00266B43" w:rsidP="00586C5C">
      <w:pPr>
        <w:pStyle w:val="DatumAusgabe"/>
        <w:rPr>
          <w:b w:val="0"/>
          <w:bCs w:val="0"/>
          <w:color w:val="auto"/>
        </w:rPr>
      </w:pPr>
      <w:r>
        <w:rPr>
          <w:b w:val="0"/>
          <w:color w:val="auto"/>
        </w:rPr>
        <w:t>17. maj 2023</w:t>
      </w:r>
    </w:p>
    <w:p w14:paraId="687D6524" w14:textId="3E04DAA5" w:rsidR="00586C5C" w:rsidRPr="000F6328" w:rsidRDefault="00266B43" w:rsidP="00586C5C">
      <w:pPr>
        <w:pStyle w:val="Naslov1"/>
        <w:rPr>
          <w:rFonts w:ascii="VW Text Office" w:hAnsi="VW Text Office"/>
          <w:sz w:val="30"/>
          <w:szCs w:val="30"/>
        </w:rPr>
      </w:pPr>
      <w:r>
        <w:rPr>
          <w:rFonts w:ascii="VW Text Office" w:hAnsi="VW Text Office"/>
          <w:sz w:val="30"/>
        </w:rPr>
        <w:t>Legenda praznuje rojstni dan: Volkswagen predstavlja omejeni posebni model Polo GTI Edition 25</w:t>
      </w:r>
      <w:r>
        <w:rPr>
          <w:rFonts w:ascii="VW Text Office" w:hAnsi="VW Text Office"/>
          <w:sz w:val="30"/>
          <w:vertAlign w:val="superscript"/>
        </w:rPr>
        <w:t>1</w:t>
      </w:r>
      <w:r>
        <w:rPr>
          <w:rFonts w:ascii="VW Text Office" w:hAnsi="VW Text Office"/>
          <w:sz w:val="30"/>
          <w:vertAlign w:val="superscript"/>
        </w:rPr>
        <w:br/>
      </w:r>
    </w:p>
    <w:p w14:paraId="2D9DF59D" w14:textId="77777777" w:rsidR="00586C5C" w:rsidRPr="000F6328" w:rsidRDefault="00586C5C" w:rsidP="00586C5C">
      <w:pPr>
        <w:rPr>
          <w:vanish/>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8D2442" w14:paraId="110A1CC4" w14:textId="77777777" w:rsidTr="00E46F31">
        <w:trPr>
          <w:trHeight w:val="3939"/>
        </w:trPr>
        <w:tc>
          <w:tcPr>
            <w:tcW w:w="2194" w:type="dxa"/>
            <w:shd w:val="clear" w:color="auto" w:fill="auto"/>
            <w:noWrap/>
          </w:tcPr>
          <w:p w14:paraId="1FE45237" w14:textId="4B66855D" w:rsidR="00586C5C" w:rsidRDefault="00586C5C" w:rsidP="00350CBF">
            <w:pPr>
              <w:pStyle w:val="Napis"/>
              <w:spacing w:line="190" w:lineRule="exact"/>
              <w:jc w:val="both"/>
              <w:rPr>
                <w:bCs w:val="0"/>
                <w:color w:val="000000"/>
                <w:sz w:val="14"/>
                <w:szCs w:val="14"/>
              </w:rPr>
            </w:pPr>
            <w:r>
              <w:rPr>
                <w:color w:val="000000"/>
                <w:sz w:val="14"/>
              </w:rPr>
              <w:t>Kontakt</w:t>
            </w:r>
          </w:p>
          <w:p w14:paraId="37171707" w14:textId="77777777" w:rsidR="008D2442" w:rsidRPr="008B6420" w:rsidRDefault="008D2442" w:rsidP="00222532">
            <w:pPr>
              <w:rPr>
                <w:lang w:val="de-DE"/>
              </w:rPr>
            </w:pPr>
          </w:p>
          <w:p w14:paraId="5E308C33" w14:textId="77777777" w:rsidR="008F1783" w:rsidRPr="00222532" w:rsidRDefault="008F1783" w:rsidP="008F1783">
            <w:pPr>
              <w:spacing w:line="240" w:lineRule="auto"/>
              <w:rPr>
                <w:color w:val="1B1810"/>
                <w:sz w:val="14"/>
                <w:szCs w:val="14"/>
              </w:rPr>
            </w:pPr>
            <w:r>
              <w:rPr>
                <w:color w:val="1B1810"/>
                <w:sz w:val="14"/>
              </w:rPr>
              <w:t>Volkswagen Komuniciranje</w:t>
            </w:r>
          </w:p>
          <w:p w14:paraId="077F7857" w14:textId="77777777" w:rsidR="008F1783" w:rsidRPr="00222532" w:rsidRDefault="008F1783" w:rsidP="008F1783">
            <w:pPr>
              <w:spacing w:line="240" w:lineRule="auto"/>
              <w:rPr>
                <w:color w:val="1B1810"/>
                <w:sz w:val="14"/>
                <w:szCs w:val="14"/>
              </w:rPr>
            </w:pPr>
            <w:r>
              <w:rPr>
                <w:color w:val="1B1810"/>
                <w:sz w:val="14"/>
              </w:rPr>
              <w:t>Produktno komuniciranje</w:t>
            </w:r>
          </w:p>
          <w:p w14:paraId="40386617" w14:textId="77777777" w:rsidR="008F1783" w:rsidRPr="00222532" w:rsidRDefault="008F1783" w:rsidP="008F1783">
            <w:pPr>
              <w:spacing w:line="240" w:lineRule="auto"/>
              <w:rPr>
                <w:color w:val="1B1810"/>
                <w:sz w:val="14"/>
                <w:szCs w:val="14"/>
              </w:rPr>
            </w:pPr>
            <w:r>
              <w:rPr>
                <w:color w:val="1B1810"/>
                <w:sz w:val="14"/>
              </w:rPr>
              <w:t>Benedikt Griffig</w:t>
            </w:r>
          </w:p>
          <w:p w14:paraId="4EB15AF1" w14:textId="77777777" w:rsidR="008F1783" w:rsidRPr="00222532" w:rsidRDefault="008F1783" w:rsidP="008F1783">
            <w:pPr>
              <w:spacing w:line="240" w:lineRule="auto"/>
              <w:rPr>
                <w:color w:val="1B1810"/>
                <w:sz w:val="14"/>
                <w:szCs w:val="14"/>
              </w:rPr>
            </w:pPr>
            <w:r>
              <w:rPr>
                <w:color w:val="1B1810"/>
                <w:sz w:val="14"/>
              </w:rPr>
              <w:t>Vodja področja Produkti in tehnologija</w:t>
            </w:r>
          </w:p>
          <w:p w14:paraId="04FAC08C" w14:textId="77777777" w:rsidR="008F1783" w:rsidRPr="00222532" w:rsidRDefault="008F1783" w:rsidP="008F1783">
            <w:pPr>
              <w:spacing w:line="240" w:lineRule="auto"/>
              <w:rPr>
                <w:color w:val="1B1810"/>
                <w:sz w:val="14"/>
                <w:szCs w:val="14"/>
              </w:rPr>
            </w:pPr>
            <w:r>
              <w:rPr>
                <w:color w:val="1B1810"/>
                <w:sz w:val="14"/>
              </w:rPr>
              <w:t>Tel.: +49 152 5490 6978</w:t>
            </w:r>
          </w:p>
          <w:p w14:paraId="22B96B0A" w14:textId="77777777" w:rsidR="008F1783" w:rsidRPr="00222532" w:rsidRDefault="008F1783" w:rsidP="008F1783">
            <w:pPr>
              <w:spacing w:line="240" w:lineRule="auto"/>
              <w:rPr>
                <w:color w:val="1B1810"/>
                <w:sz w:val="14"/>
                <w:szCs w:val="14"/>
              </w:rPr>
            </w:pPr>
            <w:r>
              <w:rPr>
                <w:color w:val="1B1810"/>
                <w:sz w:val="14"/>
              </w:rPr>
              <w:t>benedikt.griffig@volkswagen.de</w:t>
            </w:r>
          </w:p>
          <w:p w14:paraId="3E4C309B" w14:textId="4496E12D" w:rsidR="008F1783" w:rsidRPr="00222532" w:rsidRDefault="008F1783" w:rsidP="008F1783">
            <w:pPr>
              <w:spacing w:line="240" w:lineRule="auto"/>
              <w:rPr>
                <w:color w:val="1B1810"/>
                <w:sz w:val="14"/>
                <w:szCs w:val="14"/>
              </w:rPr>
            </w:pPr>
            <w:r>
              <w:rPr>
                <w:color w:val="1B1810"/>
                <w:sz w:val="14"/>
              </w:rPr>
              <w:br/>
              <w:t>Produktno komuniciranje</w:t>
            </w:r>
          </w:p>
          <w:p w14:paraId="0BF17936" w14:textId="77777777" w:rsidR="008F1783" w:rsidRPr="00222532" w:rsidRDefault="008F1783" w:rsidP="008F1783">
            <w:pPr>
              <w:spacing w:line="240" w:lineRule="auto"/>
              <w:rPr>
                <w:color w:val="1B1810"/>
                <w:sz w:val="14"/>
                <w:szCs w:val="14"/>
              </w:rPr>
            </w:pPr>
            <w:r>
              <w:rPr>
                <w:color w:val="1B1810"/>
                <w:sz w:val="14"/>
              </w:rPr>
              <w:t>Christian Tinney</w:t>
            </w:r>
          </w:p>
          <w:p w14:paraId="12EEC2BE" w14:textId="051FD877" w:rsidR="008F1783" w:rsidRPr="00222532" w:rsidRDefault="008F1783" w:rsidP="008F1783">
            <w:pPr>
              <w:spacing w:line="240" w:lineRule="auto"/>
              <w:rPr>
                <w:color w:val="1B1810"/>
                <w:sz w:val="14"/>
                <w:szCs w:val="14"/>
              </w:rPr>
            </w:pPr>
            <w:r>
              <w:rPr>
                <w:color w:val="1B1810"/>
                <w:sz w:val="14"/>
              </w:rPr>
              <w:t xml:space="preserve">Tiskovni predstavnik </w:t>
            </w:r>
            <w:r w:rsidR="008B6420">
              <w:rPr>
                <w:color w:val="1B1810"/>
                <w:sz w:val="14"/>
              </w:rPr>
              <w:br/>
            </w:r>
            <w:r>
              <w:rPr>
                <w:color w:val="1B1810"/>
                <w:sz w:val="14"/>
              </w:rPr>
              <w:t>Polo I T-Cross I Taigo |</w:t>
            </w:r>
            <w:r w:rsidR="008B6420">
              <w:rPr>
                <w:color w:val="1B1810"/>
                <w:sz w:val="14"/>
              </w:rPr>
              <w:t xml:space="preserve"> </w:t>
            </w:r>
            <w:r>
              <w:rPr>
                <w:color w:val="1B1810"/>
                <w:sz w:val="14"/>
              </w:rPr>
              <w:t>Klasični pogoni |</w:t>
            </w:r>
            <w:r w:rsidR="008B6420">
              <w:rPr>
                <w:color w:val="1B1810"/>
                <w:sz w:val="14"/>
              </w:rPr>
              <w:t xml:space="preserve"> </w:t>
            </w:r>
            <w:r>
              <w:rPr>
                <w:color w:val="1B1810"/>
                <w:sz w:val="14"/>
              </w:rPr>
              <w:t>Alternativni pogoni | Menjalniki</w:t>
            </w:r>
          </w:p>
          <w:p w14:paraId="6CB1A7FF" w14:textId="77777777" w:rsidR="008F1783" w:rsidRPr="00222532" w:rsidRDefault="008F1783" w:rsidP="008F1783">
            <w:pPr>
              <w:spacing w:line="240" w:lineRule="auto"/>
              <w:rPr>
                <w:color w:val="1B1810"/>
                <w:sz w:val="14"/>
                <w:szCs w:val="14"/>
              </w:rPr>
            </w:pPr>
            <w:r>
              <w:rPr>
                <w:color w:val="1B1810"/>
                <w:sz w:val="14"/>
              </w:rPr>
              <w:t>Tel.: +49 5361 9 86214</w:t>
            </w:r>
          </w:p>
          <w:p w14:paraId="2778E099" w14:textId="5DF0F706" w:rsidR="00586C5C" w:rsidRPr="008D2442" w:rsidRDefault="008F1783" w:rsidP="008F1783">
            <w:pPr>
              <w:spacing w:line="240" w:lineRule="auto"/>
              <w:rPr>
                <w:color w:val="1B1810"/>
                <w:sz w:val="14"/>
                <w:szCs w:val="14"/>
              </w:rPr>
            </w:pPr>
            <w:r>
              <w:rPr>
                <w:color w:val="1B1810"/>
                <w:sz w:val="14"/>
              </w:rPr>
              <w:t>christian.tinney@volkswagen.de</w:t>
            </w:r>
            <w:r>
              <w:rPr>
                <w:color w:val="1B1810"/>
                <w:sz w:val="14"/>
              </w:rPr>
              <w:br/>
            </w:r>
          </w:p>
          <w:p w14:paraId="634D04E1" w14:textId="1E902219" w:rsidR="00586C5C" w:rsidRPr="008D2442" w:rsidRDefault="00586C5C" w:rsidP="00350CBF">
            <w:pPr>
              <w:spacing w:line="240" w:lineRule="auto"/>
              <w:rPr>
                <w:b/>
                <w:bCs/>
              </w:rPr>
            </w:pPr>
            <w:r>
              <w:rPr>
                <w:b/>
                <w:noProof/>
                <w:snapToGrid/>
              </w:rPr>
              <w:drawing>
                <wp:inline distT="0" distB="0" distL="0" distR="0" wp14:anchorId="286DAE68" wp14:editId="2896ECC0">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Pr>
                <w:b/>
              </w:rPr>
              <w:t xml:space="preserve">  </w:t>
            </w:r>
            <w:r>
              <w:rPr>
                <w:noProof/>
                <w:snapToGrid/>
              </w:rPr>
              <w:drawing>
                <wp:inline distT="0" distB="0" distL="0" distR="0" wp14:anchorId="32AF82AA" wp14:editId="70BF79EC">
                  <wp:extent cx="224790" cy="128270"/>
                  <wp:effectExtent l="0" t="0" r="381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304">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Pr>
                <w:b/>
              </w:rPr>
              <w:t xml:space="preserve">  </w:t>
            </w:r>
            <w:r>
              <w:rPr>
                <w:noProof/>
                <w:snapToGrid/>
              </w:rPr>
              <w:drawing>
                <wp:inline distT="0" distB="0" distL="0" distR="0" wp14:anchorId="03968A5D" wp14:editId="4BEA53AD">
                  <wp:extent cx="296545" cy="128270"/>
                  <wp:effectExtent l="0" t="0" r="0" b="0"/>
                  <wp:docPr id="3"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04">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1CC10787" w14:textId="208361F5" w:rsidR="00586C5C" w:rsidRPr="008D2442" w:rsidRDefault="00586C5C" w:rsidP="00350CBF">
            <w:pPr>
              <w:pStyle w:val="Pressekontakt"/>
              <w:spacing w:line="240" w:lineRule="auto"/>
              <w:rPr>
                <w:color w:val="1B1810"/>
                <w:sz w:val="14"/>
                <w:szCs w:val="14"/>
              </w:rPr>
            </w:pPr>
          </w:p>
          <w:p w14:paraId="344A8D13" w14:textId="730AF3F1" w:rsidR="00586C5C" w:rsidRPr="008D2442" w:rsidRDefault="002317C1" w:rsidP="00350CBF">
            <w:pPr>
              <w:pStyle w:val="Pressekontakt"/>
              <w:spacing w:line="240" w:lineRule="auto"/>
              <w:rPr>
                <w:b w:val="0"/>
                <w:bCs w:val="0"/>
                <w:color w:val="1B1810"/>
                <w:sz w:val="14"/>
                <w:szCs w:val="14"/>
              </w:rPr>
            </w:pPr>
            <w:r>
              <w:rPr>
                <w:b w:val="0"/>
                <w:color w:val="1B1810"/>
                <w:sz w:val="14"/>
              </w:rPr>
              <w:t>Več na</w:t>
            </w:r>
          </w:p>
          <w:p w14:paraId="18FDE805" w14:textId="3B70DC79" w:rsidR="00586C5C" w:rsidRPr="008D2442" w:rsidRDefault="000449AC" w:rsidP="00350CBF">
            <w:pPr>
              <w:pStyle w:val="Kontakt"/>
              <w:snapToGrid w:val="0"/>
              <w:spacing w:line="240" w:lineRule="auto"/>
              <w:contextualSpacing/>
              <w:rPr>
                <w:bCs w:val="0"/>
                <w:color w:val="1B1810"/>
                <w:sz w:val="14"/>
                <w:szCs w:val="14"/>
              </w:rPr>
            </w:pPr>
            <w:hyperlink r:id="rId14" w:history="1">
              <w:r w:rsidR="00920857">
                <w:rPr>
                  <w:color w:val="1B1810"/>
                  <w:sz w:val="14"/>
                </w:rPr>
                <w:t>volkswagen-newsroom.com</w:t>
              </w:r>
            </w:hyperlink>
          </w:p>
          <w:p w14:paraId="01A308F0" w14:textId="2BE51F50" w:rsidR="00E46F31" w:rsidRPr="008D2442" w:rsidRDefault="00E46F31" w:rsidP="00350CBF">
            <w:pPr>
              <w:pStyle w:val="Kontakt"/>
              <w:snapToGrid w:val="0"/>
              <w:spacing w:line="240" w:lineRule="auto"/>
              <w:contextualSpacing/>
              <w:rPr>
                <w:bCs w:val="0"/>
                <w:color w:val="1B1810"/>
                <w:sz w:val="14"/>
                <w:szCs w:val="14"/>
              </w:rPr>
            </w:pPr>
          </w:p>
          <w:p w14:paraId="0FEEFCFC" w14:textId="77777777" w:rsidR="00E46F31" w:rsidRPr="008D2442" w:rsidRDefault="00E46F31" w:rsidP="00350CBF">
            <w:pPr>
              <w:pStyle w:val="Kontakt"/>
              <w:snapToGrid w:val="0"/>
              <w:spacing w:line="240" w:lineRule="auto"/>
              <w:contextualSpacing/>
              <w:rPr>
                <w:bCs w:val="0"/>
                <w:color w:val="1B1810"/>
                <w:sz w:val="14"/>
                <w:szCs w:val="14"/>
              </w:rPr>
            </w:pPr>
          </w:p>
          <w:p w14:paraId="550D1D81" w14:textId="57C2AAA5" w:rsidR="00E46F31" w:rsidRPr="008D2442" w:rsidRDefault="00E46F31" w:rsidP="00350CBF">
            <w:pPr>
              <w:pStyle w:val="Kontakt"/>
              <w:snapToGrid w:val="0"/>
              <w:spacing w:line="240" w:lineRule="auto"/>
              <w:contextualSpacing/>
              <w:rPr>
                <w:bCs w:val="0"/>
                <w:color w:val="1B1810"/>
                <w:sz w:val="14"/>
                <w:szCs w:val="14"/>
              </w:rPr>
            </w:pPr>
            <w:r>
              <w:rPr>
                <w:noProof/>
                <w:snapToGrid/>
                <w:color w:val="1B1810"/>
                <w:sz w:val="14"/>
              </w:rPr>
              <w:drawing>
                <wp:inline distT="0" distB="0" distL="0" distR="0" wp14:anchorId="62195E2C" wp14:editId="10EB3F39">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a:stretch>
                            <a:fillRect/>
                          </a:stretch>
                        </pic:blipFill>
                        <pic:spPr>
                          <a:xfrm>
                            <a:off x="0" y="0"/>
                            <a:ext cx="1393190" cy="776605"/>
                          </a:xfrm>
                          <a:prstGeom prst="rect">
                            <a:avLst/>
                          </a:prstGeom>
                        </pic:spPr>
                      </pic:pic>
                    </a:graphicData>
                  </a:graphic>
                </wp:inline>
              </w:drawing>
            </w:r>
          </w:p>
          <w:p w14:paraId="196B0106" w14:textId="77038A24" w:rsidR="00E46F31" w:rsidRPr="008D2442" w:rsidRDefault="00E46F31" w:rsidP="00350CBF">
            <w:pPr>
              <w:pStyle w:val="Kontakt"/>
              <w:snapToGrid w:val="0"/>
              <w:spacing w:line="240" w:lineRule="auto"/>
              <w:contextualSpacing/>
              <w:rPr>
                <w:bCs w:val="0"/>
                <w:color w:val="1B1810"/>
                <w:sz w:val="14"/>
                <w:szCs w:val="14"/>
              </w:rPr>
            </w:pPr>
          </w:p>
          <w:p w14:paraId="2B12F33C" w14:textId="66A429AE" w:rsidR="00E46F31" w:rsidRPr="008D2442" w:rsidRDefault="00E46F31" w:rsidP="00350CBF">
            <w:pPr>
              <w:pStyle w:val="Kontakt"/>
              <w:snapToGrid w:val="0"/>
              <w:spacing w:line="240" w:lineRule="auto"/>
              <w:contextualSpacing/>
              <w:rPr>
                <w:bCs w:val="0"/>
                <w:color w:val="000000"/>
                <w:sz w:val="14"/>
                <w:szCs w:val="14"/>
              </w:rPr>
            </w:pPr>
          </w:p>
        </w:tc>
      </w:tr>
    </w:tbl>
    <w:p w14:paraId="5F00D554" w14:textId="7A2D66C3" w:rsidR="00AB2A8B" w:rsidRDefault="00500A06" w:rsidP="00C0309C">
      <w:pPr>
        <w:pStyle w:val="Odstavekseznama"/>
        <w:numPr>
          <w:ilvl w:val="0"/>
          <w:numId w:val="15"/>
        </w:numPr>
        <w:spacing w:line="240" w:lineRule="exact"/>
        <w:rPr>
          <w:rFonts w:ascii="VW Head Office" w:hAnsi="VW Head Office"/>
          <w:bCs/>
          <w:sz w:val="19"/>
        </w:rPr>
      </w:pPr>
      <w:r>
        <w:rPr>
          <w:rFonts w:ascii="VW Head Office" w:hAnsi="VW Head Office"/>
          <w:sz w:val="19"/>
        </w:rPr>
        <w:t>Volkswagen ob jubileju prinaša na trg Polo GTI</w:t>
      </w:r>
      <w:r>
        <w:rPr>
          <w:rFonts w:ascii="VW Head Office" w:hAnsi="VW Head Office"/>
          <w:sz w:val="19"/>
          <w:vertAlign w:val="superscript"/>
        </w:rPr>
        <w:t>2</w:t>
      </w:r>
      <w:r>
        <w:rPr>
          <w:rFonts w:ascii="VW Head Office" w:hAnsi="VW Head Office"/>
          <w:sz w:val="19"/>
        </w:rPr>
        <w:t xml:space="preserve"> z bogatim naborom serijske opreme in posebnimi oblikovnimi elementi</w:t>
      </w:r>
    </w:p>
    <w:p w14:paraId="15E99A4C" w14:textId="494728BF" w:rsidR="00AB2A8B" w:rsidRPr="00AB2A8B" w:rsidRDefault="00AB2A8B" w:rsidP="00C0309C">
      <w:pPr>
        <w:pStyle w:val="Odstavekseznama"/>
        <w:numPr>
          <w:ilvl w:val="0"/>
          <w:numId w:val="15"/>
        </w:numPr>
        <w:spacing w:line="240" w:lineRule="exact"/>
        <w:rPr>
          <w:rFonts w:ascii="VW Head Office" w:hAnsi="VW Head Office"/>
          <w:bCs/>
          <w:sz w:val="19"/>
        </w:rPr>
      </w:pPr>
      <w:r>
        <w:rPr>
          <w:rFonts w:ascii="VW Head Office" w:hAnsi="VW Head Office"/>
          <w:sz w:val="19"/>
        </w:rPr>
        <w:t>Prvi Polo GTI</w:t>
      </w:r>
      <w:r>
        <w:rPr>
          <w:rFonts w:ascii="VW Head Office" w:hAnsi="VW Head Office"/>
          <w:sz w:val="19"/>
          <w:vertAlign w:val="superscript"/>
        </w:rPr>
        <w:t>3</w:t>
      </w:r>
      <w:r>
        <w:rPr>
          <w:rFonts w:ascii="VW Head Office" w:hAnsi="VW Head Office"/>
          <w:sz w:val="19"/>
        </w:rPr>
        <w:t xml:space="preserve"> se je premierno predstavil leta 1998 in danes velja za zbirateljsko vozilo</w:t>
      </w:r>
    </w:p>
    <w:p w14:paraId="6415DE9F" w14:textId="5A806FEB" w:rsidR="00586C5C" w:rsidRPr="008D2442" w:rsidRDefault="00D2216E" w:rsidP="00586C5C">
      <w:pPr>
        <w:pStyle w:val="Odstavekseznama"/>
        <w:numPr>
          <w:ilvl w:val="0"/>
          <w:numId w:val="15"/>
        </w:numPr>
        <w:spacing w:line="240" w:lineRule="exact"/>
        <w:rPr>
          <w:rFonts w:ascii="VW Head Office" w:hAnsi="VW Head Office"/>
          <w:bCs/>
          <w:sz w:val="19"/>
        </w:rPr>
      </w:pPr>
      <w:r>
        <w:rPr>
          <w:rFonts w:ascii="VW Head Office" w:hAnsi="VW Head Office"/>
          <w:sz w:val="19"/>
        </w:rPr>
        <w:t>Posebno modelsko serijo, ki bo omejena na 2500 vozil, bodo proizvajali v Volkswagnovi tovarni v Kariegi (Južnoafriška republika)</w:t>
      </w:r>
    </w:p>
    <w:p w14:paraId="360A5D1E" w14:textId="77777777" w:rsidR="00AD51EF" w:rsidRPr="000F6328" w:rsidRDefault="00AD51EF" w:rsidP="00AD51EF"/>
    <w:p w14:paraId="387AF75C" w14:textId="2BE84873" w:rsidR="004118EA" w:rsidRPr="000F6328" w:rsidRDefault="00586C5C" w:rsidP="004118EA">
      <w:pPr>
        <w:spacing w:line="240" w:lineRule="exact"/>
        <w:rPr>
          <w:rFonts w:ascii="VW Head Office" w:hAnsi="VW Head Office"/>
          <w:b/>
          <w:sz w:val="19"/>
        </w:rPr>
      </w:pPr>
      <w:r>
        <w:rPr>
          <w:rFonts w:ascii="VW Head Office" w:hAnsi="VW Head Office"/>
          <w:b/>
          <w:sz w:val="19"/>
        </w:rPr>
        <w:t>Wolfsburg (Nemčija) – Polo GTI praznuje 25 let! Volkswagen ob tem jubileju prinaša na trg posebni model Polo GTI Edition 25. Leta 1998 si je smel ta model v</w:t>
      </w:r>
      <w:r w:rsidR="008B6420">
        <w:rPr>
          <w:rFonts w:ascii="VW Head Office" w:hAnsi="VW Head Office"/>
          <w:b/>
          <w:sz w:val="19"/>
        </w:rPr>
        <w:t> </w:t>
      </w:r>
      <w:r>
        <w:rPr>
          <w:rFonts w:ascii="VW Head Office" w:hAnsi="VW Head Office"/>
          <w:b/>
          <w:sz w:val="19"/>
        </w:rPr>
        <w:t>izvedbi Polo III GTI prvič nadeti te tri legendarne črke. Četrt stoletja pozneje Volkswagen predstavlja omejeno serijo aktualnega modela Polo GTI z močjo 152 kW (207 KM). Športni kompaktni avto pa ne očara le z izjemno zmogljivim pogonom: jubilejni model se od dosedanjih modelov Polo loči po športnem podvozju, prečni zapori diferenciala XDS, bogati serijski opremi in specifičnih oblikovnih elementih. Polo GTI Edition 25 bo v Nemčiji mogoče naročiti od 1. julija po ceni od 35.205 EUR.</w:t>
      </w:r>
    </w:p>
    <w:p w14:paraId="60705D5C" w14:textId="77777777" w:rsidR="00D83535" w:rsidRPr="000F6328" w:rsidRDefault="00D83535" w:rsidP="006E1AE8">
      <w:pPr>
        <w:pStyle w:val="EinleitungSubline"/>
        <w:spacing w:line="276" w:lineRule="auto"/>
        <w:rPr>
          <w:sz w:val="18"/>
          <w:szCs w:val="18"/>
        </w:rPr>
      </w:pPr>
    </w:p>
    <w:tbl>
      <w:tblPr>
        <w:tblpPr w:rightFromText="284" w:topFromText="142" w:vertAnchor="text" w:tblpY="1"/>
        <w:tblOverlap w:val="never"/>
        <w:tblW w:w="0" w:type="auto"/>
        <w:tblLayout w:type="fixed"/>
        <w:tblCellMar>
          <w:left w:w="0" w:type="dxa"/>
          <w:right w:w="0" w:type="dxa"/>
        </w:tblCellMar>
        <w:tblLook w:val="04A0" w:firstRow="1" w:lastRow="0" w:firstColumn="1" w:lastColumn="0" w:noHBand="0" w:noVBand="1"/>
      </w:tblPr>
      <w:tblGrid>
        <w:gridCol w:w="3328"/>
      </w:tblGrid>
      <w:tr w:rsidR="00586C5C" w:rsidRPr="000F6328" w14:paraId="7B560FCA" w14:textId="77777777" w:rsidTr="00350CBF">
        <w:trPr>
          <w:trHeight w:hRule="exact" w:val="2004"/>
        </w:trPr>
        <w:tc>
          <w:tcPr>
            <w:tcW w:w="3328" w:type="dxa"/>
            <w:shd w:val="clear" w:color="auto" w:fill="auto"/>
            <w:noWrap/>
          </w:tcPr>
          <w:p w14:paraId="51BA8390" w14:textId="77777777" w:rsidR="00586C5C" w:rsidRPr="000F6328" w:rsidRDefault="00586C5C" w:rsidP="00350CBF">
            <w:pPr>
              <w:spacing w:before="80" w:line="276" w:lineRule="auto"/>
              <w:rPr>
                <w:b/>
                <w:bCs/>
                <w:sz w:val="18"/>
                <w:szCs w:val="18"/>
              </w:rPr>
            </w:pPr>
            <w:r>
              <w:rPr>
                <w:b/>
                <w:noProof/>
                <w:snapToGrid/>
                <w:sz w:val="18"/>
              </w:rPr>
              <w:drawing>
                <wp:inline distT="0" distB="0" distL="0" distR="0" wp14:anchorId="5332AB33" wp14:editId="1EC26953">
                  <wp:extent cx="1936845" cy="1291590"/>
                  <wp:effectExtent l="0" t="0" r="6350" b="3810"/>
                  <wp:docPr id="4" name="Bild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19"/>
                          <pic:cNvPicPr>
                            <a:picLocks/>
                          </pic:cNvPicPr>
                        </pic:nvPicPr>
                        <pic:blipFill>
                          <a:blip r:embed="rId16"/>
                          <a:stretch>
                            <a:fillRect/>
                          </a:stretch>
                        </pic:blipFill>
                        <pic:spPr bwMode="auto">
                          <a:xfrm>
                            <a:off x="0" y="0"/>
                            <a:ext cx="1936845" cy="1291590"/>
                          </a:xfrm>
                          <a:prstGeom prst="rect">
                            <a:avLst/>
                          </a:prstGeom>
                          <a:noFill/>
                          <a:ln>
                            <a:noFill/>
                          </a:ln>
                        </pic:spPr>
                      </pic:pic>
                    </a:graphicData>
                  </a:graphic>
                </wp:inline>
              </w:drawing>
            </w:r>
          </w:p>
        </w:tc>
      </w:tr>
      <w:tr w:rsidR="00586C5C" w:rsidRPr="00A01537" w14:paraId="74541FF7" w14:textId="77777777" w:rsidTr="00350CBF">
        <w:trPr>
          <w:trHeight w:val="265"/>
        </w:trPr>
        <w:tc>
          <w:tcPr>
            <w:tcW w:w="3328" w:type="dxa"/>
            <w:shd w:val="clear" w:color="auto" w:fill="auto"/>
            <w:noWrap/>
            <w:tcMar>
              <w:top w:w="170" w:type="dxa"/>
            </w:tcMar>
          </w:tcPr>
          <w:p w14:paraId="2FA8A87A" w14:textId="09301B74" w:rsidR="00586C5C" w:rsidRPr="00A01537" w:rsidRDefault="00924D98" w:rsidP="00350CBF">
            <w:pPr>
              <w:pStyle w:val="Napis"/>
              <w:spacing w:line="276" w:lineRule="auto"/>
              <w:rPr>
                <w:snapToGrid/>
                <w:szCs w:val="15"/>
              </w:rPr>
            </w:pPr>
            <w:r>
              <w:rPr>
                <w:snapToGrid/>
              </w:rPr>
              <w:t xml:space="preserve">Omejena serija jubilejnega modela – </w:t>
            </w:r>
            <w:r w:rsidR="008B6420">
              <w:rPr>
                <w:snapToGrid/>
              </w:rPr>
              <w:br/>
            </w:r>
            <w:r>
              <w:rPr>
                <w:snapToGrid/>
              </w:rPr>
              <w:t>novi Polo GTI Edition 25 v barvi ascot siva.</w:t>
            </w:r>
          </w:p>
        </w:tc>
      </w:tr>
    </w:tbl>
    <w:p w14:paraId="5BAF1395" w14:textId="058D033A" w:rsidR="00005CD0" w:rsidRDefault="001C48B9" w:rsidP="00202FAD">
      <w:pPr>
        <w:spacing w:line="240" w:lineRule="exact"/>
        <w:rPr>
          <w:sz w:val="19"/>
        </w:rPr>
      </w:pPr>
      <w:r>
        <w:rPr>
          <w:sz w:val="19"/>
        </w:rPr>
        <w:t>Dolge zgodovine nima le "večji brat" Golf</w:t>
      </w:r>
      <w:r w:rsidR="008B6420">
        <w:rPr>
          <w:sz w:val="19"/>
        </w:rPr>
        <w:t> </w:t>
      </w:r>
      <w:r>
        <w:rPr>
          <w:sz w:val="19"/>
        </w:rPr>
        <w:t>GTI</w:t>
      </w:r>
      <w:r>
        <w:rPr>
          <w:sz w:val="19"/>
          <w:vertAlign w:val="superscript"/>
        </w:rPr>
        <w:t>4</w:t>
      </w:r>
      <w:r>
        <w:rPr>
          <w:sz w:val="19"/>
        </w:rPr>
        <w:t xml:space="preserve">, temveč se z vrsto športnih predhodnikov ponaša tudi Polo: z jubilejnim modelom Polo GTI Editon 25, omejenim na 2500 primerkov, Volkswagen praznuje četrt stoletja modelov Polo GTI. </w:t>
      </w:r>
      <w:r w:rsidRPr="003E130E">
        <w:rPr>
          <w:sz w:val="19"/>
        </w:rPr>
        <w:t xml:space="preserve">"Volkswagen ima bogato dediščino in Polo je ena izmed naših legend," je povedala Imelda Labbé, članica uprave znamke Volkswagen, odgovorna za prodajo, marketing in poprodajo. </w:t>
      </w:r>
      <w:r>
        <w:rPr>
          <w:sz w:val="19"/>
        </w:rPr>
        <w:t>"Naši oboževalci GTI-jev so nam zelo pomembni in s tem jubilejnim modelom skupaj praznujemo 25 let moči, užitka v vožnji, zmogljivosti in športnosti Polovega razreda."</w:t>
      </w:r>
    </w:p>
    <w:p w14:paraId="343796BE" w14:textId="77777777" w:rsidR="001C48B9" w:rsidRDefault="001C48B9" w:rsidP="00202FAD">
      <w:pPr>
        <w:spacing w:line="240" w:lineRule="exact"/>
        <w:rPr>
          <w:sz w:val="19"/>
        </w:rPr>
      </w:pPr>
    </w:p>
    <w:p w14:paraId="7AEED686" w14:textId="0DC18E6E" w:rsidR="002F438E" w:rsidRDefault="00C049FB" w:rsidP="00504AE3">
      <w:pPr>
        <w:spacing w:line="240" w:lineRule="exact"/>
        <w:rPr>
          <w:sz w:val="19"/>
        </w:rPr>
      </w:pPr>
      <w:r>
        <w:rPr>
          <w:b/>
          <w:sz w:val="19"/>
        </w:rPr>
        <w:t xml:space="preserve">Zmogljivost in vozne lastnosti: </w:t>
      </w:r>
      <w:r>
        <w:rPr>
          <w:sz w:val="19"/>
        </w:rPr>
        <w:t>Energični dvolitrski motor TSI z močjo 152 kW (207 KM) in navorom 320 Nm pospeši Polo GTI Edition 25 s pogonom spredaj od 0 do 100 km/h v 6,5 sekunde. In kakor se spodobi za pravi GTI, je novinec poleg tega tudi serijsko opremljen s športnim podvozjem, prilagojenim posebej zanj. S tem podvozjem je karo</w:t>
      </w:r>
      <w:r w:rsidR="008B6420">
        <w:rPr>
          <w:sz w:val="19"/>
        </w:rPr>
        <w:softHyphen/>
      </w:r>
      <w:r>
        <w:rPr>
          <w:sz w:val="19"/>
        </w:rPr>
        <w:t>serija nižja za 15 milimetrov, kar v kombinaciji z elektronsko zaporo diferenciala XDS zagotavlja značilno GTI-jevsko sintezo izjemne vozne dinamike, večje vlečne sile in natančnih voznih lastnosti.</w:t>
      </w:r>
    </w:p>
    <w:p w14:paraId="5B1CC2E9" w14:textId="77777777" w:rsidR="002F438E" w:rsidRDefault="002F438E" w:rsidP="00504AE3">
      <w:pPr>
        <w:spacing w:line="240" w:lineRule="exact"/>
        <w:rPr>
          <w:sz w:val="19"/>
        </w:rPr>
      </w:pPr>
    </w:p>
    <w:p w14:paraId="0621DA71" w14:textId="4D80C6F4" w:rsidR="00AD5271" w:rsidRDefault="006C14A9" w:rsidP="00504AE3">
      <w:pPr>
        <w:spacing w:line="240" w:lineRule="exact"/>
        <w:rPr>
          <w:sz w:val="19"/>
        </w:rPr>
      </w:pPr>
      <w:r>
        <w:rPr>
          <w:b/>
          <w:sz w:val="19"/>
        </w:rPr>
        <w:t>Ekskluzivna jubilejna oprema:</w:t>
      </w:r>
      <w:r>
        <w:rPr>
          <w:sz w:val="19"/>
        </w:rPr>
        <w:t xml:space="preserve"> Edinstveni status novega posebnega modela se odraža tudi v njegovem videzu: opremljen je z značilno GTI-jevskimi rdeče lakiranimi zavornimi čeljustmi, satasto mrežo hladilnika in kromiranimi izpušnimi cevmi. Poleg tega ima Polo GTI Edition 25 vrsto ekskluzivnih elementov opreme: poleg 18-palčnih aluminijastih platišč Adelaide v svetleče črni barvi njegovo podobo poudarjajo še črna streha in črni zunanji ogledali. V notranjosti so serijski vrhunski športni sedeži s perforiranim črno-rdečim usnjem in izvezenim logotipom GTI ter dekorativni elementi v visokosijajni črni barvi z rdečim napisom GTI. Logotip "One of 2500" na vstopnih letvah še dodatno izkazuje, da je število vozil v </w:t>
      </w:r>
      <w:r>
        <w:rPr>
          <w:sz w:val="19"/>
        </w:rPr>
        <w:lastRenderedPageBreak/>
        <w:t>posebni seriji omejeno. Poleg GTI-jevih barv čista bela, kraljevo rdeča kovinska, podvodno modra kovinska, dimasto siva kovinska in globoko črna biserna je Polo GTI Edition 25 na voljo tudi v barvi ascot siva.</w:t>
      </w:r>
    </w:p>
    <w:p w14:paraId="6B82BF10" w14:textId="0EF29564" w:rsidR="00163B34" w:rsidRDefault="00163B34" w:rsidP="00504AE3">
      <w:pPr>
        <w:spacing w:line="240" w:lineRule="exact"/>
        <w:rPr>
          <w:sz w:val="19"/>
        </w:rPr>
      </w:pPr>
    </w:p>
    <w:p w14:paraId="0B59D89A" w14:textId="60F835E7" w:rsidR="00F07A20" w:rsidRDefault="00272145" w:rsidP="00504AE3">
      <w:pPr>
        <w:spacing w:line="240" w:lineRule="exact"/>
        <w:rPr>
          <w:sz w:val="19"/>
        </w:rPr>
      </w:pPr>
      <w:r>
        <w:rPr>
          <w:b/>
          <w:sz w:val="19"/>
        </w:rPr>
        <w:t>Inovativne tehnologije:</w:t>
      </w:r>
      <w:r>
        <w:rPr>
          <w:sz w:val="19"/>
        </w:rPr>
        <w:t xml:space="preserve"> Poleg tega so serijsko na voljo matrični LED-žarometi IQ.LIGHT z dinamičnim uravnavanjem dolgih luči in dnevnimi LED-lučmi, ki zagotavljajo še po</w:t>
      </w:r>
      <w:r w:rsidR="008B6420">
        <w:rPr>
          <w:sz w:val="19"/>
        </w:rPr>
        <w:softHyphen/>
      </w:r>
      <w:r>
        <w:rPr>
          <w:sz w:val="19"/>
        </w:rPr>
        <w:t>seb</w:t>
      </w:r>
      <w:r w:rsidR="008B6420">
        <w:rPr>
          <w:sz w:val="19"/>
        </w:rPr>
        <w:softHyphen/>
      </w:r>
      <w:r>
        <w:rPr>
          <w:sz w:val="19"/>
        </w:rPr>
        <w:t>no homogeno osvetlitev cestišča, usnjeni večfunkcijski športni volan s prestavnima tipkama in logotipom "25" ter številni asistenčni sistemi iz višjih razredov. Delno avto</w:t>
      </w:r>
      <w:r w:rsidR="008B6420">
        <w:rPr>
          <w:sz w:val="19"/>
        </w:rPr>
        <w:softHyphen/>
      </w:r>
      <w:r>
        <w:rPr>
          <w:sz w:val="19"/>
        </w:rPr>
        <w:t>matizirano vožnjo omogoča opcijski sistem Travel Assist, ki je del asistenčnega paketa IQ.DRIVE. Sistem lahko prevzame krmiljenje, zaviranje in pospeševanje novega Pola GTI pri hitrosti od 0 km/h do meje nadzora, ki jo omogoča Travel Assist (210 km/h). Ta za vzdolžno vodenje uporablja znane sisteme, kot je avtomatsko uravnavanje razdalje ACC, za bočno vodenje pa serijsko asistenco za ohranjanje smeri Lane Assist.</w:t>
      </w:r>
      <w:r>
        <w:rPr>
          <w:sz w:val="19"/>
        </w:rPr>
        <w:br/>
      </w:r>
      <w:r>
        <w:rPr>
          <w:sz w:val="19"/>
        </w:rPr>
        <w:br/>
        <w:t>Tudi v novem posebnem modelu so instrumenti in infotainment sistem razporejeni na eni vizualni osi, zato jih je mogoče v vseh voznih razmerah optimalno videti in uprav</w:t>
      </w:r>
      <w:r w:rsidR="008B6420">
        <w:rPr>
          <w:sz w:val="19"/>
        </w:rPr>
        <w:softHyphen/>
      </w:r>
      <w:r>
        <w:rPr>
          <w:sz w:val="19"/>
        </w:rPr>
        <w:t>ljati. Sodobno povezljivost zagotavlja serijski infotainment sistem</w:t>
      </w:r>
      <w:r w:rsidR="003E130E">
        <w:rPr>
          <w:sz w:val="19"/>
        </w:rPr>
        <w:t xml:space="preserve"> </w:t>
      </w:r>
      <w:r>
        <w:rPr>
          <w:sz w:val="19"/>
        </w:rPr>
        <w:t>Ready2Discover z visokoločljivostnim 20-centimetrskim (8-palčnim) zaslonom. Opcijsko sta na voljo še dva sistema.</w:t>
      </w:r>
    </w:p>
    <w:p w14:paraId="7361EDF4" w14:textId="77777777" w:rsidR="00F07A20" w:rsidRDefault="00F07A20" w:rsidP="00504AE3">
      <w:pPr>
        <w:spacing w:line="240" w:lineRule="exact"/>
        <w:rPr>
          <w:sz w:val="19"/>
        </w:rPr>
      </w:pPr>
    </w:p>
    <w:p w14:paraId="0B3BC871" w14:textId="2D38D981" w:rsidR="001C48B9" w:rsidRDefault="00AD5271" w:rsidP="00504AE3">
      <w:pPr>
        <w:spacing w:line="240" w:lineRule="exact"/>
        <w:rPr>
          <w:sz w:val="19"/>
        </w:rPr>
      </w:pPr>
      <w:r>
        <w:rPr>
          <w:b/>
          <w:sz w:val="19"/>
        </w:rPr>
        <w:t>Pogled na 25 let modela Polo GTI:</w:t>
      </w:r>
      <w:r>
        <w:rPr>
          <w:sz w:val="19"/>
        </w:rPr>
        <w:t xml:space="preserve"> Že leta 1979 je GT-izvedba prve modelske serije Polo povzročila pravo evforijo. A prvi Polo si je smel šele v tretji generaciji leta 1998 nadeti znamenite tri črke.</w:t>
      </w:r>
      <w:r>
        <w:t xml:space="preserve"> </w:t>
      </w:r>
      <w:r>
        <w:rPr>
          <w:sz w:val="19"/>
        </w:rPr>
        <w:t>Volkswagen je prvi Polo GTI omejil na 3000 primerkov, ki so bili že kmalu razprodani. Po nekajletnem premoru se je leta 2006 spet predstavila nova izvedba GTI. Posebna poslastica je bil model Cup Edition z močjo 132 kW (180 KM), ki se je vizualno zgledoval po dirkalnikih za tekmovanje Polo Cup.</w:t>
      </w:r>
    </w:p>
    <w:p w14:paraId="110DB624" w14:textId="77777777" w:rsidR="001C48B9" w:rsidRDefault="001C48B9" w:rsidP="00202FAD">
      <w:pPr>
        <w:spacing w:line="240" w:lineRule="exact"/>
        <w:rPr>
          <w:sz w:val="19"/>
        </w:rPr>
      </w:pPr>
    </w:p>
    <w:p w14:paraId="6D699720" w14:textId="50072556" w:rsidR="001C48B9" w:rsidRDefault="00F549A4" w:rsidP="00202FAD">
      <w:pPr>
        <w:spacing w:line="240" w:lineRule="exact"/>
        <w:rPr>
          <w:sz w:val="19"/>
        </w:rPr>
      </w:pPr>
      <w:r>
        <w:rPr>
          <w:sz w:val="19"/>
        </w:rPr>
        <w:t>Tudi peta generacija iz leta 2010 je bila nekaj posebnega: 1,4-litrski motor TSI s turbo</w:t>
      </w:r>
      <w:r w:rsidR="008B6420">
        <w:rPr>
          <w:sz w:val="19"/>
        </w:rPr>
        <w:softHyphen/>
      </w:r>
      <w:r>
        <w:rPr>
          <w:sz w:val="19"/>
        </w:rPr>
        <w:t xml:space="preserve">polnilnikom s kompresorskim polnjenjem je na obraz pričaral nasmeh, </w:t>
      </w:r>
      <w:r w:rsidR="008B6420" w:rsidRPr="008B6420">
        <w:rPr>
          <w:sz w:val="19"/>
        </w:rPr>
        <w:t xml:space="preserve">pa ne le </w:t>
      </w:r>
      <w:r>
        <w:rPr>
          <w:sz w:val="19"/>
        </w:rPr>
        <w:t>obože</w:t>
      </w:r>
      <w:r w:rsidR="008B6420">
        <w:rPr>
          <w:sz w:val="19"/>
        </w:rPr>
        <w:softHyphen/>
      </w:r>
      <w:r>
        <w:rPr>
          <w:sz w:val="19"/>
        </w:rPr>
        <w:t>valcem GTI-jev. Uspešnica je bil tudi naslednik iz leta 2014 – povsem novi motor TSI je imel moč 141 kW (192 KM) in je omogočal najvišjo hitrost 236 km/h.</w:t>
      </w:r>
    </w:p>
    <w:p w14:paraId="40C938B0" w14:textId="77777777" w:rsidR="00F549A4" w:rsidRDefault="00F549A4" w:rsidP="00202FAD">
      <w:pPr>
        <w:spacing w:line="240" w:lineRule="exact"/>
        <w:rPr>
          <w:sz w:val="19"/>
        </w:rPr>
      </w:pPr>
    </w:p>
    <w:p w14:paraId="7CA5EE73" w14:textId="6686391E" w:rsidR="00F549A4" w:rsidRDefault="00F549A4" w:rsidP="00202FAD">
      <w:pPr>
        <w:spacing w:line="240" w:lineRule="exact"/>
        <w:rPr>
          <w:sz w:val="19"/>
        </w:rPr>
      </w:pPr>
      <w:r>
        <w:rPr>
          <w:sz w:val="19"/>
        </w:rPr>
        <w:t>Razvojna stopnja šeste generacije modela Polo iz leta 2021 dosledno povzema veličastno tradicijo GTI-modelov in postavlja nove standarde za majhne kompaktne avtomobile. Tehnična osnova za to je prečna modularna platforma (MQB). V vseh modelskih serijah je MQB sinonim za tehnološki napredek, visoko togost karoserije, zgledno nizko maso vozila in zelo dobre naletne lastnosti.</w:t>
      </w:r>
    </w:p>
    <w:p w14:paraId="2CE8C571" w14:textId="77777777" w:rsidR="00F549A4" w:rsidRDefault="00F549A4" w:rsidP="001C48B9">
      <w:pPr>
        <w:spacing w:line="240" w:lineRule="exact"/>
        <w:rPr>
          <w:sz w:val="19"/>
        </w:rPr>
      </w:pPr>
    </w:p>
    <w:p w14:paraId="0F7B5918" w14:textId="3ADD6CCB" w:rsidR="00F549A4" w:rsidRPr="009C582F" w:rsidRDefault="00C24E26" w:rsidP="00F549A4">
      <w:pPr>
        <w:spacing w:line="240" w:lineRule="exact"/>
        <w:rPr>
          <w:sz w:val="19"/>
        </w:rPr>
      </w:pPr>
      <w:r>
        <w:rPr>
          <w:b/>
          <w:sz w:val="19"/>
        </w:rPr>
        <w:t>Južnoafriška republika – domovina modela Polo GTI:</w:t>
      </w:r>
      <w:r>
        <w:rPr>
          <w:sz w:val="19"/>
        </w:rPr>
        <w:t xml:space="preserve"> </w:t>
      </w:r>
      <w:r w:rsidRPr="009C582F">
        <w:rPr>
          <w:sz w:val="19"/>
        </w:rPr>
        <w:t>Proizvodnja modela Polo GTI Edition 25 bo, kot velja za večino modelov Polo, potekala v Južnoafriški republiki. "Naš kolektiv v Južnoafriški republiki je na ta avto zelo ponosen," je povedala Martina Biene, upravna in poslovodna direktorica družbe Volkswagen Group South Africa. "Polo ima pri nas dolgo tradicijo – še posebno pa Polo GTI." Tovarna, ki se je odprla leta 1951, stoji blizu mesta Port Elizabeth in je največja tovarna avtomobilov v vsej Afriki. Volkswagen Group South Africa tam proizvaja modela Polo Vivo in Polo, kot edini proizvodni obrat na svetu pa izdeluje tudi Polo GTI.</w:t>
      </w:r>
    </w:p>
    <w:p w14:paraId="7DA3F488" w14:textId="77777777" w:rsidR="00B828B9" w:rsidRDefault="00B828B9" w:rsidP="00F549A4">
      <w:pPr>
        <w:spacing w:line="240" w:lineRule="exact"/>
        <w:rPr>
          <w:sz w:val="19"/>
        </w:rPr>
      </w:pPr>
    </w:p>
    <w:p w14:paraId="1061AB65" w14:textId="59736458" w:rsidR="00266B43" w:rsidRDefault="00924D98" w:rsidP="00586C5C">
      <w:pPr>
        <w:spacing w:line="240" w:lineRule="exact"/>
        <w:rPr>
          <w:sz w:val="19"/>
        </w:rPr>
      </w:pPr>
      <w:r>
        <w:rPr>
          <w:sz w:val="19"/>
        </w:rPr>
        <w:t xml:space="preserve">Več informacij o 25-letni zgodovini modela Polo GTI najdete </w:t>
      </w:r>
      <w:r>
        <w:rPr>
          <w:b/>
          <w:sz w:val="19"/>
          <w:u w:val="single"/>
        </w:rPr>
        <w:t>tuka</w:t>
      </w:r>
      <w:r>
        <w:rPr>
          <w:sz w:val="19"/>
          <w:u w:val="single"/>
        </w:rPr>
        <w:t>j</w:t>
      </w:r>
      <w:r>
        <w:rPr>
          <w:sz w:val="19"/>
        </w:rPr>
        <w:t>.</w:t>
      </w:r>
    </w:p>
    <w:p w14:paraId="56FEE5F3" w14:textId="2900741E" w:rsidR="00924D98" w:rsidRDefault="00924D98" w:rsidP="00586C5C">
      <w:pPr>
        <w:spacing w:line="240" w:lineRule="exact"/>
        <w:rPr>
          <w:sz w:val="19"/>
        </w:rPr>
      </w:pPr>
    </w:p>
    <w:p w14:paraId="11737C5E" w14:textId="57FE5822" w:rsidR="00924D98" w:rsidRDefault="00924D98" w:rsidP="00586C5C">
      <w:pPr>
        <w:spacing w:line="240" w:lineRule="exact"/>
        <w:rPr>
          <w:sz w:val="19"/>
        </w:rPr>
      </w:pPr>
    </w:p>
    <w:p w14:paraId="75DDD9B6" w14:textId="5AF620A3" w:rsidR="00AB2A8B" w:rsidRDefault="00AB2A8B" w:rsidP="00586C5C">
      <w:pPr>
        <w:spacing w:line="240" w:lineRule="exact"/>
        <w:rPr>
          <w:sz w:val="19"/>
        </w:rPr>
      </w:pPr>
    </w:p>
    <w:p w14:paraId="2F4F016E" w14:textId="04F6A83D" w:rsidR="00AB2A8B" w:rsidRDefault="00AB2A8B" w:rsidP="00586C5C">
      <w:pPr>
        <w:spacing w:line="240" w:lineRule="exact"/>
        <w:rPr>
          <w:sz w:val="19"/>
        </w:rPr>
      </w:pPr>
    </w:p>
    <w:p w14:paraId="05A0E662" w14:textId="77777777" w:rsidR="00AB2A8B" w:rsidRDefault="00AB2A8B" w:rsidP="00586C5C">
      <w:pPr>
        <w:spacing w:line="240" w:lineRule="exact"/>
        <w:rPr>
          <w:sz w:val="19"/>
        </w:rPr>
      </w:pPr>
    </w:p>
    <w:p w14:paraId="034DE8BC" w14:textId="0C2C105A" w:rsidR="00D20E77" w:rsidRPr="00924D98" w:rsidRDefault="00D20E77" w:rsidP="009C582F">
      <w:pPr>
        <w:pStyle w:val="Abbinder"/>
        <w:ind w:right="282"/>
        <w:rPr>
          <w:rFonts w:cs="Arial"/>
          <w:snapToGrid w:val="0"/>
          <w:sz w:val="19"/>
        </w:rPr>
      </w:pPr>
      <w:r>
        <w:rPr>
          <w:snapToGrid w:val="0"/>
          <w:sz w:val="19"/>
          <w:vertAlign w:val="superscript"/>
        </w:rPr>
        <w:t>1</w:t>
      </w:r>
      <w:r>
        <w:rPr>
          <w:snapToGrid w:val="0"/>
          <w:sz w:val="19"/>
        </w:rPr>
        <w:t xml:space="preserve"> Polo GTI Edition 25 – poraba goriva v l/100 km: kombinirana 7,1–6,8; emisija CO₂ v g/km: kombinirana 161–153. Za vozilo so na voljo samo še vrednosti porabe in emisij v skladu s postopkom WLTP in ne v skladu z NEVC. Poraba in emisije CO</w:t>
      </w:r>
      <w:r w:rsidR="009C582F">
        <w:rPr>
          <w:snapToGrid w:val="0"/>
          <w:sz w:val="19"/>
        </w:rPr>
        <w:t>₂</w:t>
      </w:r>
      <w:r>
        <w:rPr>
          <w:snapToGrid w:val="0"/>
          <w:sz w:val="19"/>
        </w:rPr>
        <w:t xml:space="preserve"> so navedene v razponu, ker so odvisne od izbrane opreme vozila.</w:t>
      </w:r>
    </w:p>
    <w:p w14:paraId="0B25B203" w14:textId="5E0DFEEC" w:rsidR="005C4B1A" w:rsidRDefault="005C4B1A" w:rsidP="009C582F">
      <w:pPr>
        <w:spacing w:line="240" w:lineRule="exact"/>
        <w:ind w:right="282"/>
        <w:rPr>
          <w:sz w:val="19"/>
        </w:rPr>
      </w:pPr>
      <w:r>
        <w:rPr>
          <w:sz w:val="19"/>
          <w:vertAlign w:val="superscript"/>
        </w:rPr>
        <w:t>2</w:t>
      </w:r>
      <w:r>
        <w:rPr>
          <w:sz w:val="19"/>
        </w:rPr>
        <w:t xml:space="preserve"> Polo GTI – poraba goriva v l/100 km: kombinirana 7,1–6,8; emisija CO₂ v g/km: kombinirana 161–153. Za vozilo so na voljo samo še vrednosti porabe in emisij v skladu s postopkom WLTP in ne v skladu z NEVC. Poraba in emisije CO</w:t>
      </w:r>
      <w:r w:rsidR="009C582F">
        <w:rPr>
          <w:sz w:val="19"/>
        </w:rPr>
        <w:t>₂</w:t>
      </w:r>
      <w:r>
        <w:rPr>
          <w:sz w:val="19"/>
        </w:rPr>
        <w:t xml:space="preserve"> so navedene v razponu, ker so odvisne od izbrane opreme vozila.</w:t>
      </w:r>
    </w:p>
    <w:p w14:paraId="4AC11BF3" w14:textId="3DB4BAE9" w:rsidR="00AB2A8B" w:rsidRDefault="00AB2A8B" w:rsidP="009C582F">
      <w:pPr>
        <w:spacing w:line="240" w:lineRule="exact"/>
        <w:ind w:right="282"/>
        <w:rPr>
          <w:sz w:val="19"/>
        </w:rPr>
      </w:pPr>
      <w:r>
        <w:rPr>
          <w:sz w:val="19"/>
          <w:vertAlign w:val="superscript"/>
        </w:rPr>
        <w:t>3</w:t>
      </w:r>
      <w:r>
        <w:rPr>
          <w:sz w:val="19"/>
        </w:rPr>
        <w:t xml:space="preserve"> Vozilo ni več v prodaji.</w:t>
      </w:r>
    </w:p>
    <w:p w14:paraId="27A1D4D5" w14:textId="53BD9D4A" w:rsidR="005C4B1A" w:rsidRPr="00924D98" w:rsidRDefault="005C4B1A" w:rsidP="009C582F">
      <w:pPr>
        <w:pStyle w:val="Abbinder"/>
        <w:ind w:right="282"/>
        <w:rPr>
          <w:rFonts w:cs="Arial"/>
          <w:snapToGrid w:val="0"/>
          <w:sz w:val="19"/>
        </w:rPr>
      </w:pPr>
      <w:r>
        <w:rPr>
          <w:snapToGrid w:val="0"/>
          <w:sz w:val="19"/>
          <w:vertAlign w:val="superscript"/>
        </w:rPr>
        <w:t>4</w:t>
      </w:r>
      <w:r>
        <w:rPr>
          <w:snapToGrid w:val="0"/>
          <w:sz w:val="19"/>
        </w:rPr>
        <w:t xml:space="preserve"> Golf GTI – poraba goriva v l/100 km: kombinirana 7,4–7,0; emisija CO₂ v g/km: kombinirana 167</w:t>
      </w:r>
      <w:r>
        <w:rPr>
          <w:snapToGrid w:val="0"/>
          <w:sz w:val="19"/>
        </w:rPr>
        <w:softHyphen/>
        <w:t>160. Za vozilo so na voljo samo še vrednosti porabe in emisij v skladu s postopkom WLTP in ne v skladu z NEVC. Poraba in emisije CO</w:t>
      </w:r>
      <w:r w:rsidR="009C582F">
        <w:rPr>
          <w:snapToGrid w:val="0"/>
          <w:sz w:val="19"/>
        </w:rPr>
        <w:t>₂</w:t>
      </w:r>
      <w:r>
        <w:rPr>
          <w:snapToGrid w:val="0"/>
          <w:sz w:val="19"/>
        </w:rPr>
        <w:t xml:space="preserve"> so navedene v razponu, ker so odvisne od izbrane opreme vozila.</w:t>
      </w:r>
    </w:p>
    <w:p w14:paraId="643C0982" w14:textId="465C332A" w:rsidR="005C4B1A" w:rsidRPr="000F6328" w:rsidRDefault="005C4B1A" w:rsidP="00A227C6">
      <w:pPr>
        <w:spacing w:line="240" w:lineRule="exact"/>
        <w:rPr>
          <w:sz w:val="19"/>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976553" w:rsidRPr="000F6328" w14:paraId="12CACBC4" w14:textId="7883AA9D" w:rsidTr="00D40532">
        <w:tc>
          <w:tcPr>
            <w:tcW w:w="7058" w:type="dxa"/>
            <w:tcBorders>
              <w:top w:val="single" w:sz="2" w:space="0" w:color="auto"/>
              <w:left w:val="nil"/>
              <w:bottom w:val="single" w:sz="2" w:space="0" w:color="auto"/>
              <w:right w:val="nil"/>
            </w:tcBorders>
          </w:tcPr>
          <w:p w14:paraId="4AAABABD" w14:textId="3D34E348" w:rsidR="00976553" w:rsidRPr="000F6328" w:rsidRDefault="00976553" w:rsidP="00D20E77">
            <w:pPr>
              <w:pStyle w:val="Abbinder"/>
              <w:spacing w:line="190" w:lineRule="exact"/>
            </w:pPr>
            <w:r>
              <w:rPr>
                <w:color w:val="000000"/>
              </w:rPr>
              <w:t>Znamka Volkswagen Osebna vozila je prisotna na več kot 140 trgih širom po svetu, vozila pa proizvaja na</w:t>
            </w:r>
            <w:r w:rsidR="00E65B92">
              <w:rPr>
                <w:color w:val="000000"/>
              </w:rPr>
              <w:t> </w:t>
            </w:r>
            <w:r>
              <w:rPr>
                <w:color w:val="000000"/>
              </w:rPr>
              <w:t>29 lokacijah v 12 državah. Leta 2022 je Volkswagen izdobavil okrog 4,6 milijona vozil. Mednje spadajo prodajne uspešnice, kot so Polo, T-Roc, T-Cross, Golf, Tiguan in Passat, ter popolnoma električne prodajne uspešnice ID.3, ID.4, ID.5 in ID.6. Podjetje je v preteklem letu kupcem dobavilo več kot 330.000 izključno električnih vozil. Trenutno je pri Volkswagnu po vsem svetu zaposlenih okrog 170.000 ljudi. Volkswagen se</w:t>
            </w:r>
            <w:r w:rsidR="00E65B92">
              <w:rPr>
                <w:color w:val="000000"/>
              </w:rPr>
              <w:t> </w:t>
            </w:r>
            <w:r>
              <w:rPr>
                <w:color w:val="000000"/>
              </w:rPr>
              <w:t>s</w:t>
            </w:r>
            <w:r w:rsidR="00E65B92">
              <w:rPr>
                <w:color w:val="000000"/>
              </w:rPr>
              <w:t> </w:t>
            </w:r>
            <w:r>
              <w:rPr>
                <w:color w:val="000000"/>
              </w:rPr>
              <w:t>strategijo ACCELERATE sistematično razvija v najbolj zaželeno znamko za trajnostno mobilnost.</w:t>
            </w:r>
          </w:p>
        </w:tc>
      </w:tr>
    </w:tbl>
    <w:p w14:paraId="623FF519" w14:textId="47C6CA9A" w:rsidR="00976553" w:rsidRDefault="00976553" w:rsidP="00976553">
      <w:pPr>
        <w:rPr>
          <w:sz w:val="19"/>
        </w:rPr>
      </w:pPr>
    </w:p>
    <w:p w14:paraId="30574D9D" w14:textId="753E66A8" w:rsidR="00D20E77" w:rsidRDefault="00D20E77" w:rsidP="00976553">
      <w:pPr>
        <w:rPr>
          <w:sz w:val="19"/>
        </w:rPr>
      </w:pPr>
    </w:p>
    <w:p w14:paraId="75F52ECB" w14:textId="6C45BA5D" w:rsidR="00D20E77" w:rsidRDefault="00D20E77" w:rsidP="00976553">
      <w:pPr>
        <w:rPr>
          <w:sz w:val="19"/>
        </w:rPr>
      </w:pPr>
    </w:p>
    <w:p w14:paraId="4A0B7F37" w14:textId="152D38EC" w:rsidR="00D20E77" w:rsidRDefault="00D20E77" w:rsidP="00976553">
      <w:pPr>
        <w:rPr>
          <w:sz w:val="19"/>
        </w:rPr>
      </w:pPr>
    </w:p>
    <w:p w14:paraId="02ED7401" w14:textId="77777777" w:rsidR="00D20E77" w:rsidRPr="000F6328" w:rsidRDefault="00D20E77" w:rsidP="00976553">
      <w:pPr>
        <w:rPr>
          <w:sz w:val="19"/>
        </w:rPr>
      </w:pPr>
    </w:p>
    <w:sectPr w:rsidR="00D20E77" w:rsidRPr="000F6328" w:rsidSect="00587F3F">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9FDF" w14:textId="77777777" w:rsidR="00223608" w:rsidRDefault="00223608">
      <w:r>
        <w:separator/>
      </w:r>
    </w:p>
  </w:endnote>
  <w:endnote w:type="continuationSeparator" w:id="0">
    <w:p w14:paraId="7C7ED500" w14:textId="77777777" w:rsidR="00223608" w:rsidRDefault="0022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charset w:val="EE"/>
    <w:family w:val="swiss"/>
    <w:pitch w:val="variable"/>
    <w:sig w:usb0="A00002AF" w:usb1="5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W Head Office">
    <w:altName w:val="Calibri"/>
    <w:charset w:val="EE"/>
    <w:family w:val="swiss"/>
    <w:pitch w:val="variable"/>
    <w:sig w:usb0="A00002AF" w:usb1="5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VWText">
    <w:altName w:val="Calibri"/>
    <w:panose1 w:val="00000000000000000000"/>
    <w:charset w:val="00"/>
    <w:family w:val="swiss"/>
    <w:notTrueType/>
    <w:pitch w:val="variable"/>
    <w:sig w:usb0="A00002AF" w:usb1="5000207B"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31F51E7D" w:rsidR="00C960CA" w:rsidRDefault="007E5A13">
    <w:pPr>
      <w:pStyle w:val="Noga"/>
    </w:pPr>
    <w:r>
      <w:rPr>
        <w:noProof/>
        <w:snapToGrid/>
      </w:rPr>
      <mc:AlternateContent>
        <mc:Choice Requires="wps">
          <w:drawing>
            <wp:anchor distT="0" distB="0" distL="114300" distR="114300" simplePos="0" relativeHeight="251671552" behindDoc="0" locked="0" layoutInCell="0" allowOverlap="1" wp14:anchorId="239F661F" wp14:editId="056922A3">
              <wp:simplePos x="0" y="0"/>
              <wp:positionH relativeFrom="page">
                <wp:posOffset>0</wp:posOffset>
              </wp:positionH>
              <wp:positionV relativeFrom="page">
                <wp:posOffset>10249535</wp:posOffset>
              </wp:positionV>
              <wp:extent cx="7560310" cy="252095"/>
              <wp:effectExtent l="0" t="0" r="0" b="14605"/>
              <wp:wrapNone/>
              <wp:docPr id="7" name="MSIPCM97cd4823bf8f28ede5bef4cf" descr="{&quot;HashCode&quot;:-103819809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44AAC" w14:textId="6CAFFA13" w:rsidR="007E5A13" w:rsidRPr="00920857" w:rsidRDefault="000449AC" w:rsidP="00920857">
                          <w:pPr>
                            <w:jc w:val="center"/>
                            <w:rPr>
                              <w:rFonts w:ascii="Arial" w:hAnsi="Arial"/>
                              <w:color w:val="000000"/>
                              <w:sz w:val="16"/>
                            </w:rPr>
                          </w:pPr>
                          <w:r>
                            <w:rPr>
                              <w:rFonts w:ascii="Arial" w:hAnsi="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F661F" id="_x0000_t202" coordsize="21600,21600" o:spt="202" path="m,l,21600r21600,l21600,xe">
              <v:stroke joinstyle="miter"/>
              <v:path gradientshapeok="t" o:connecttype="rect"/>
            </v:shapetype>
            <v:shape id="MSIPCM97cd4823bf8f28ede5bef4cf" o:spid="_x0000_s1028" type="#_x0000_t202" alt="{&quot;HashCode&quot;:-1038198097,&quot;Height&quot;:841.0,&quot;Width&quot;:595.0,&quot;Placement&quot;:&quot;Footer&quot;,&quot;Index&quot;:&quot;Primary&quot;,&quot;Section&quot;:1,&quot;Top&quot;:0.0,&quot;Left&quot;:0.0}" style="position:absolute;margin-left:0;margin-top:807.05pt;width:595.3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" o:allowincell="f" filled="f" stroked="f" strokeweight=".5pt">
              <v:textbox inset="20pt,0,,0">
                <w:txbxContent>
                  <w:p w14:paraId="14444AAC" w14:textId="6CAFFA13" w:rsidR="007E5A13" w:rsidRPr="00920857" w:rsidRDefault="000449AC" w:rsidP="00920857">
                    <w:pPr>
                      <w:jc w:val="center"/>
                      <w:rPr>
                        <w:rFonts w:ascii="Arial" w:hAnsi="Arial"/>
                        <w:color w:val="000000"/>
                        <w:sz w:val="16"/>
                      </w:rPr>
                    </w:pPr>
                    <w:r>
                      <w:rPr>
                        <w:rFonts w:ascii="Arial" w:hAnsi="Arial"/>
                        <w:color w:val="000000"/>
                        <w:sz w:val="16"/>
                      </w:rPr>
                      <w:t>Internal</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5497403A" wp14:editId="4987E249">
              <wp:simplePos x="0" y="0"/>
              <wp:positionH relativeFrom="page">
                <wp:posOffset>910590</wp:posOffset>
              </wp:positionH>
              <wp:positionV relativeFrom="paragraph">
                <wp:posOffset>-456565</wp:posOffset>
              </wp:positionV>
              <wp:extent cx="1332000" cy="342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384BE81" w14:textId="2169B36B" w:rsidR="00771B55" w:rsidRPr="00771B55" w:rsidRDefault="00CA7077" w:rsidP="00771B55">
                          <w:pPr>
                            <w:pStyle w:val="DatumAusgabe"/>
                            <w:rPr>
                              <w:color w:val="auto"/>
                            </w:rPr>
                          </w:pPr>
                          <w:r w:rsidRPr="00A96DAD">
                            <w:rPr>
                              <w:color w:val="auto"/>
                            </w:rPr>
                            <w:t xml:space="preserve">Št. </w:t>
                          </w:r>
                          <w:r w:rsidR="00A96DAD" w:rsidRPr="00A96DAD">
                            <w:rPr>
                              <w:color w:val="auto"/>
                            </w:rPr>
                            <w:t>85</w:t>
                          </w:r>
                          <w:r w:rsidRPr="00A96DAD">
                            <w:rPr>
                              <w:color w:val="auto"/>
                            </w:rPr>
                            <w:t>/2023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7403A" id="_x0000_s1029" type="#_x0000_t202" style="position:absolute;margin-left:71.7pt;margin-top:-35.95pt;width:104.9pt;height:2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NLzOpgICAADtAwAADgAA&#10;AAAAAAAAAAAAAAAuAgAAZHJzL2Uyb0RvYy54bWxQSwECLQAUAAYACAAAACEAAZuW0eEAAAALAQAA&#10;DwAAAAAAAAAAAAAAAABcBAAAZHJzL2Rvd25yZXYueG1sUEsFBgAAAAAEAAQA8wAAAGoFAAAAAA==&#10;" stroked="f">
              <v:textbox inset="0,0,0,0">
                <w:txbxContent>
                  <w:p w14:paraId="6384BE81" w14:textId="2169B36B" w:rsidR="00771B55" w:rsidRPr="00771B55" w:rsidRDefault="00CA7077" w:rsidP="00771B55">
                    <w:pPr>
                      <w:pStyle w:val="DatumAusgabe"/>
                      <w:rPr>
                        <w:color w:val="auto"/>
                      </w:rPr>
                    </w:pPr>
                    <w:r w:rsidRPr="00A96DAD">
                      <w:rPr>
                        <w:color w:val="auto"/>
                      </w:rPr>
                      <w:t xml:space="preserve">Št. </w:t>
                    </w:r>
                    <w:r w:rsidR="00A96DAD" w:rsidRPr="00A96DAD">
                      <w:rPr>
                        <w:color w:val="auto"/>
                      </w:rPr>
                      <w:t>85</w:t>
                    </w:r>
                    <w:r w:rsidRPr="00A96DAD">
                      <w:rPr>
                        <w:color w:val="auto"/>
                      </w:rPr>
                      <w:t>/2023</w:t>
                    </w: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77777777" w:rsidR="00425870" w:rsidRDefault="007E42EC" w:rsidP="00227E36">
                          <w:pPr>
                            <w:pStyle w:val="Glava"/>
                          </w:pPr>
                          <w:r>
                            <w:t xml:space="preserve">Stran </w:t>
                          </w:r>
                          <w:r w:rsidR="00425870">
                            <w:fldChar w:fldCharType="begin"/>
                          </w:r>
                          <w:r w:rsidR="00425870">
                            <w:instrText>PAGE  \* Arabic  \* MERGEFORMAT</w:instrText>
                          </w:r>
                          <w:r w:rsidR="00425870">
                            <w:fldChar w:fldCharType="separate"/>
                          </w:r>
                          <w:r w:rsidR="00991F17">
                            <w:t>2</w:t>
                          </w:r>
                          <w:r w:rsidR="00425870">
                            <w:fldChar w:fldCharType="end"/>
                          </w:r>
                          <w:r>
                            <w:t xml:space="preserve"> od </w:t>
                          </w:r>
                          <w:r w:rsidR="000449AC">
                            <w:fldChar w:fldCharType="begin"/>
                          </w:r>
                          <w:r w:rsidR="000449AC">
                            <w:instrText>NUMPAGES  \* Arabic  \* MERGEFORMAT</w:instrText>
                          </w:r>
                          <w:r w:rsidR="000449AC">
                            <w:fldChar w:fldCharType="separate"/>
                          </w:r>
                          <w:r w:rsidR="00991F17">
                            <w:t>2</w:t>
                          </w:r>
                          <w:r w:rsidR="000449AC">
                            <w:fldChar w:fldCharType="end"/>
                          </w:r>
                        </w:p>
                        <w:p w14:paraId="05ECD652" w14:textId="77777777" w:rsidR="005B01E8" w:rsidRDefault="005B01E8" w:rsidP="00AC717D">
                          <w:pPr>
                            <w:pStyle w:val="Glava"/>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F5F7" id="_x0000_s1030" type="#_x0000_t202" style="position:absolute;margin-left:469.75pt;margin-top:-35.9pt;width:104.9pt;height:2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" stroked="f">
              <v:textbox inset="0,0,0,0">
                <w:txbxContent>
                  <w:p w14:paraId="2C9FB4EE" w14:textId="77777777" w:rsidR="00425870" w:rsidRDefault="007E42EC" w:rsidP="00227E36">
                    <w:pPr>
                      <w:pStyle w:val="Glava"/>
                    </w:pPr>
                    <w:r>
                      <w:t xml:space="preserve">Stran </w:t>
                    </w:r>
                    <w:r w:rsidR="00425870">
                      <w:fldChar w:fldCharType="begin"/>
                    </w:r>
                    <w:r w:rsidR="00425870">
                      <w:instrText>PAGE  \* Arabic  \* MERGEFORMAT</w:instrText>
                    </w:r>
                    <w:r w:rsidR="00425870">
                      <w:fldChar w:fldCharType="separate"/>
                    </w:r>
                    <w:r w:rsidR="00991F17">
                      <w:t>2</w:t>
                    </w:r>
                    <w:r w:rsidR="00425870">
                      <w:fldChar w:fldCharType="end"/>
                    </w:r>
                    <w:r>
                      <w:t xml:space="preserve"> od </w:t>
                    </w:r>
                    <w:r w:rsidR="000449AC">
                      <w:fldChar w:fldCharType="begin"/>
                    </w:r>
                    <w:r w:rsidR="000449AC">
                      <w:instrText>NUMPAGES  \* Arabic  \* MERGEFORMAT</w:instrText>
                    </w:r>
                    <w:r w:rsidR="000449AC">
                      <w:fldChar w:fldCharType="separate"/>
                    </w:r>
                    <w:r w:rsidR="00991F17">
                      <w:t>2</w:t>
                    </w:r>
                    <w:r w:rsidR="000449AC">
                      <w:fldChar w:fldCharType="end"/>
                    </w:r>
                  </w:p>
                  <w:p w14:paraId="05ECD652" w14:textId="77777777" w:rsidR="005B01E8" w:rsidRDefault="005B01E8" w:rsidP="00AC717D">
                    <w:pPr>
                      <w:pStyle w:val="Glava"/>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656B" w14:textId="77777777" w:rsidR="00223608" w:rsidRDefault="00223608">
      <w:r>
        <w:separator/>
      </w:r>
    </w:p>
  </w:footnote>
  <w:footnote w:type="continuationSeparator" w:id="0">
    <w:p w14:paraId="3862DAED" w14:textId="77777777" w:rsidR="00223608" w:rsidRDefault="0022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Glava"/>
    </w:pPr>
    <w:r>
      <w:rPr>
        <w:noProof/>
      </w:rPr>
      <w:drawing>
        <wp:anchor distT="0" distB="0" distL="114300" distR="114300" simplePos="0" relativeHeight="251646976"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77777777" w:rsidR="00586C5C" w:rsidRPr="009825AB" w:rsidRDefault="00586C5C" w:rsidP="00586C5C">
                          <w:pPr>
                            <w:rPr>
                              <w:b/>
                              <w:bCs/>
                              <w:color w:val="00274A"/>
                              <w:sz w:val="36"/>
                              <w:szCs w:val="36"/>
                            </w:rPr>
                          </w:pPr>
                          <w:r>
                            <w:rPr>
                              <w:b/>
                              <w:color w:val="00274A"/>
                              <w:sz w:val="36"/>
                            </w:rPr>
                            <w:t>Sporočilo za medije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77777777" w:rsidR="00586C5C" w:rsidRPr="009825AB" w:rsidRDefault="00586C5C" w:rsidP="00586C5C">
                    <w:pPr>
                      <w:rPr>
                        <w:b/>
                        <w:bCs/>
                        <w:color w:val="00274A"/>
                        <w:sz w:val="36"/>
                        <w:szCs w:val="36"/>
                      </w:rPr>
                    </w:pPr>
                    <w:r>
                      <w:rPr>
                        <w:b/>
                        <w:color w:val="00274A"/>
                        <w:sz w:val="36"/>
                      </w:rPr>
                      <w:t>Sporočilo za medije</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54A2" id="Rechteck 11" o:spid="_x0000_s1026" style="position:absolute;margin-left:793.9pt;margin-top:41.95pt;width:76.4pt;height:3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5168"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Št.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Textfeld 2" o:spid="_x0000_s1027" type="#_x0000_t202" style="position:absolute;margin-left:71.4pt;margin-top:-35.75pt;width:104.85pt;height:2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Št.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850DF"/>
    <w:multiLevelType w:val="singleLevel"/>
    <w:tmpl w:val="60725EA8"/>
    <w:lvl w:ilvl="0">
      <w:start w:val="1"/>
      <w:numFmt w:val="bullet"/>
      <w:pStyle w:val="Oznaenseznam"/>
      <w:lvlText w:val="–"/>
      <w:lvlJc w:val="left"/>
      <w:pPr>
        <w:tabs>
          <w:tab w:val="num" w:pos="360"/>
        </w:tabs>
        <w:ind w:left="210" w:hanging="210"/>
      </w:pPr>
      <w:rPr>
        <w:rFonts w:ascii="Times New Roman" w:hAnsi="Times New Roman" w:hint="default"/>
        <w:sz w:val="16"/>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5349948">
    <w:abstractNumId w:val="1"/>
  </w:num>
  <w:num w:numId="2" w16cid:durableId="2089761771">
    <w:abstractNumId w:val="1"/>
  </w:num>
  <w:num w:numId="3" w16cid:durableId="427190625">
    <w:abstractNumId w:val="12"/>
  </w:num>
  <w:num w:numId="4" w16cid:durableId="137649464">
    <w:abstractNumId w:val="0"/>
  </w:num>
  <w:num w:numId="5" w16cid:durableId="2113434810">
    <w:abstractNumId w:val="11"/>
  </w:num>
  <w:num w:numId="6" w16cid:durableId="1615479021">
    <w:abstractNumId w:val="10"/>
  </w:num>
  <w:num w:numId="7" w16cid:durableId="1353914784">
    <w:abstractNumId w:val="6"/>
  </w:num>
  <w:num w:numId="8" w16cid:durableId="1549368467">
    <w:abstractNumId w:val="4"/>
  </w:num>
  <w:num w:numId="9" w16cid:durableId="1970473385">
    <w:abstractNumId w:val="5"/>
  </w:num>
  <w:num w:numId="10" w16cid:durableId="660500454">
    <w:abstractNumId w:val="7"/>
  </w:num>
  <w:num w:numId="11" w16cid:durableId="476922279">
    <w:abstractNumId w:val="3"/>
  </w:num>
  <w:num w:numId="12" w16cid:durableId="514076604">
    <w:abstractNumId w:val="13"/>
  </w:num>
  <w:num w:numId="13" w16cid:durableId="1378626336">
    <w:abstractNumId w:val="8"/>
  </w:num>
  <w:num w:numId="14" w16cid:durableId="391584682">
    <w:abstractNumId w:val="2"/>
  </w:num>
  <w:num w:numId="15" w16cid:durableId="1757166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3EB3"/>
    <w:rsid w:val="00005CD0"/>
    <w:rsid w:val="000070F4"/>
    <w:rsid w:val="0001028F"/>
    <w:rsid w:val="000209C7"/>
    <w:rsid w:val="00021AB6"/>
    <w:rsid w:val="0003417E"/>
    <w:rsid w:val="00042220"/>
    <w:rsid w:val="0004382E"/>
    <w:rsid w:val="000449AC"/>
    <w:rsid w:val="00047FA3"/>
    <w:rsid w:val="000503E3"/>
    <w:rsid w:val="00051F82"/>
    <w:rsid w:val="000572DC"/>
    <w:rsid w:val="00061851"/>
    <w:rsid w:val="00065B1B"/>
    <w:rsid w:val="0007171A"/>
    <w:rsid w:val="00085CDA"/>
    <w:rsid w:val="000946DE"/>
    <w:rsid w:val="000A224F"/>
    <w:rsid w:val="000A7D88"/>
    <w:rsid w:val="000B27B6"/>
    <w:rsid w:val="000B6A6C"/>
    <w:rsid w:val="000C5989"/>
    <w:rsid w:val="000E3927"/>
    <w:rsid w:val="000F6328"/>
    <w:rsid w:val="00112A5C"/>
    <w:rsid w:val="00126F4F"/>
    <w:rsid w:val="00127713"/>
    <w:rsid w:val="00142033"/>
    <w:rsid w:val="00150E23"/>
    <w:rsid w:val="00152AFC"/>
    <w:rsid w:val="00163950"/>
    <w:rsid w:val="00163B34"/>
    <w:rsid w:val="00181685"/>
    <w:rsid w:val="001A14CA"/>
    <w:rsid w:val="001B6732"/>
    <w:rsid w:val="001B7383"/>
    <w:rsid w:val="001C1689"/>
    <w:rsid w:val="001C48B9"/>
    <w:rsid w:val="001C7919"/>
    <w:rsid w:val="001D05A2"/>
    <w:rsid w:val="001D536C"/>
    <w:rsid w:val="001E3E72"/>
    <w:rsid w:val="001E40E9"/>
    <w:rsid w:val="001E52A6"/>
    <w:rsid w:val="001E75B4"/>
    <w:rsid w:val="001F0D09"/>
    <w:rsid w:val="00202FAD"/>
    <w:rsid w:val="00203DE7"/>
    <w:rsid w:val="00206A46"/>
    <w:rsid w:val="00211ECC"/>
    <w:rsid w:val="00222532"/>
    <w:rsid w:val="00223608"/>
    <w:rsid w:val="0022590C"/>
    <w:rsid w:val="00227E36"/>
    <w:rsid w:val="002317C1"/>
    <w:rsid w:val="002322F3"/>
    <w:rsid w:val="00232BB3"/>
    <w:rsid w:val="0024107B"/>
    <w:rsid w:val="0026261E"/>
    <w:rsid w:val="00264C3D"/>
    <w:rsid w:val="00266B43"/>
    <w:rsid w:val="00272145"/>
    <w:rsid w:val="0028253A"/>
    <w:rsid w:val="00290755"/>
    <w:rsid w:val="0029285C"/>
    <w:rsid w:val="002A5B85"/>
    <w:rsid w:val="002C3746"/>
    <w:rsid w:val="002C4994"/>
    <w:rsid w:val="002C554A"/>
    <w:rsid w:val="002C5C21"/>
    <w:rsid w:val="002D7354"/>
    <w:rsid w:val="002E0E10"/>
    <w:rsid w:val="002F1704"/>
    <w:rsid w:val="002F438E"/>
    <w:rsid w:val="003049B2"/>
    <w:rsid w:val="00327B2A"/>
    <w:rsid w:val="00330E3C"/>
    <w:rsid w:val="0033208E"/>
    <w:rsid w:val="00333E3F"/>
    <w:rsid w:val="00333F5D"/>
    <w:rsid w:val="00346577"/>
    <w:rsid w:val="003546F9"/>
    <w:rsid w:val="003616C8"/>
    <w:rsid w:val="0036354C"/>
    <w:rsid w:val="0036662F"/>
    <w:rsid w:val="00376B54"/>
    <w:rsid w:val="00376C27"/>
    <w:rsid w:val="0038033A"/>
    <w:rsid w:val="00380E8D"/>
    <w:rsid w:val="0038136D"/>
    <w:rsid w:val="00386A36"/>
    <w:rsid w:val="00387016"/>
    <w:rsid w:val="00390231"/>
    <w:rsid w:val="003A4B93"/>
    <w:rsid w:val="003A5E6F"/>
    <w:rsid w:val="003B3D30"/>
    <w:rsid w:val="003B58E4"/>
    <w:rsid w:val="003D0596"/>
    <w:rsid w:val="003D2685"/>
    <w:rsid w:val="003E130E"/>
    <w:rsid w:val="00400E7C"/>
    <w:rsid w:val="004118EA"/>
    <w:rsid w:val="0041208A"/>
    <w:rsid w:val="00423C61"/>
    <w:rsid w:val="00425870"/>
    <w:rsid w:val="004265B4"/>
    <w:rsid w:val="00426919"/>
    <w:rsid w:val="00427EBD"/>
    <w:rsid w:val="00443D89"/>
    <w:rsid w:val="00444F5E"/>
    <w:rsid w:val="004561A6"/>
    <w:rsid w:val="00456E4F"/>
    <w:rsid w:val="0047719E"/>
    <w:rsid w:val="00483531"/>
    <w:rsid w:val="00483927"/>
    <w:rsid w:val="004908B4"/>
    <w:rsid w:val="00490CCA"/>
    <w:rsid w:val="00491E1C"/>
    <w:rsid w:val="004978C2"/>
    <w:rsid w:val="004A1197"/>
    <w:rsid w:val="004A5ECA"/>
    <w:rsid w:val="004B05FB"/>
    <w:rsid w:val="004B750F"/>
    <w:rsid w:val="004C5D9B"/>
    <w:rsid w:val="004C60C9"/>
    <w:rsid w:val="004C6BB6"/>
    <w:rsid w:val="004C7E1D"/>
    <w:rsid w:val="004D144F"/>
    <w:rsid w:val="004D1703"/>
    <w:rsid w:val="004D7274"/>
    <w:rsid w:val="004E0A97"/>
    <w:rsid w:val="004E5058"/>
    <w:rsid w:val="004F0F96"/>
    <w:rsid w:val="004F3CD7"/>
    <w:rsid w:val="004F5849"/>
    <w:rsid w:val="00500A06"/>
    <w:rsid w:val="00504AE3"/>
    <w:rsid w:val="00517887"/>
    <w:rsid w:val="005246E2"/>
    <w:rsid w:val="00537456"/>
    <w:rsid w:val="00540093"/>
    <w:rsid w:val="005401AF"/>
    <w:rsid w:val="00551DB1"/>
    <w:rsid w:val="00560C33"/>
    <w:rsid w:val="005658CD"/>
    <w:rsid w:val="005817F7"/>
    <w:rsid w:val="005861F4"/>
    <w:rsid w:val="00586C5C"/>
    <w:rsid w:val="00587F3F"/>
    <w:rsid w:val="005912DB"/>
    <w:rsid w:val="005925AE"/>
    <w:rsid w:val="005A67BC"/>
    <w:rsid w:val="005B01E8"/>
    <w:rsid w:val="005C4B1A"/>
    <w:rsid w:val="005D2BA0"/>
    <w:rsid w:val="005D4728"/>
    <w:rsid w:val="005D7E8D"/>
    <w:rsid w:val="005E035E"/>
    <w:rsid w:val="005E4227"/>
    <w:rsid w:val="005F0811"/>
    <w:rsid w:val="005F233F"/>
    <w:rsid w:val="005F7D58"/>
    <w:rsid w:val="0060062E"/>
    <w:rsid w:val="0060731E"/>
    <w:rsid w:val="00612B7E"/>
    <w:rsid w:val="006249DD"/>
    <w:rsid w:val="006308A9"/>
    <w:rsid w:val="00634855"/>
    <w:rsid w:val="006538D3"/>
    <w:rsid w:val="00655FFE"/>
    <w:rsid w:val="00674153"/>
    <w:rsid w:val="00674413"/>
    <w:rsid w:val="00682DEC"/>
    <w:rsid w:val="00685A6C"/>
    <w:rsid w:val="00687E93"/>
    <w:rsid w:val="00692D2D"/>
    <w:rsid w:val="00692E13"/>
    <w:rsid w:val="006A0797"/>
    <w:rsid w:val="006A0C9D"/>
    <w:rsid w:val="006A2384"/>
    <w:rsid w:val="006B103E"/>
    <w:rsid w:val="006B13BF"/>
    <w:rsid w:val="006B25F1"/>
    <w:rsid w:val="006C14A9"/>
    <w:rsid w:val="006C55DB"/>
    <w:rsid w:val="006C7F47"/>
    <w:rsid w:val="006D265E"/>
    <w:rsid w:val="006E1AE8"/>
    <w:rsid w:val="006F493F"/>
    <w:rsid w:val="006F7D97"/>
    <w:rsid w:val="00712AA6"/>
    <w:rsid w:val="00712FC1"/>
    <w:rsid w:val="0072017E"/>
    <w:rsid w:val="00731F48"/>
    <w:rsid w:val="00732D6C"/>
    <w:rsid w:val="00736F85"/>
    <w:rsid w:val="0074025C"/>
    <w:rsid w:val="0074295C"/>
    <w:rsid w:val="00771B55"/>
    <w:rsid w:val="0077369E"/>
    <w:rsid w:val="00777D22"/>
    <w:rsid w:val="00783EB1"/>
    <w:rsid w:val="00795181"/>
    <w:rsid w:val="007A5184"/>
    <w:rsid w:val="007A5CAD"/>
    <w:rsid w:val="007B042F"/>
    <w:rsid w:val="007D1CC5"/>
    <w:rsid w:val="007D2C85"/>
    <w:rsid w:val="007E42EC"/>
    <w:rsid w:val="007E5A13"/>
    <w:rsid w:val="007F0F5D"/>
    <w:rsid w:val="007F3AAA"/>
    <w:rsid w:val="007F79E0"/>
    <w:rsid w:val="00801267"/>
    <w:rsid w:val="00810D43"/>
    <w:rsid w:val="0081166E"/>
    <w:rsid w:val="00815BD2"/>
    <w:rsid w:val="008447C9"/>
    <w:rsid w:val="008451AE"/>
    <w:rsid w:val="00854FAC"/>
    <w:rsid w:val="00856F2F"/>
    <w:rsid w:val="00860D32"/>
    <w:rsid w:val="00863517"/>
    <w:rsid w:val="00865FA9"/>
    <w:rsid w:val="008673FD"/>
    <w:rsid w:val="008750C8"/>
    <w:rsid w:val="008770AD"/>
    <w:rsid w:val="008856B7"/>
    <w:rsid w:val="008877C8"/>
    <w:rsid w:val="008920DB"/>
    <w:rsid w:val="00892748"/>
    <w:rsid w:val="00894BE5"/>
    <w:rsid w:val="008964AF"/>
    <w:rsid w:val="008B0761"/>
    <w:rsid w:val="008B6420"/>
    <w:rsid w:val="008D2442"/>
    <w:rsid w:val="008D7FDC"/>
    <w:rsid w:val="008E7970"/>
    <w:rsid w:val="008F1783"/>
    <w:rsid w:val="008F3AF5"/>
    <w:rsid w:val="009014E6"/>
    <w:rsid w:val="009057EC"/>
    <w:rsid w:val="00906A3A"/>
    <w:rsid w:val="00914920"/>
    <w:rsid w:val="00920857"/>
    <w:rsid w:val="009220FC"/>
    <w:rsid w:val="00924D98"/>
    <w:rsid w:val="009266FC"/>
    <w:rsid w:val="00932C25"/>
    <w:rsid w:val="00936B78"/>
    <w:rsid w:val="00937406"/>
    <w:rsid w:val="00944618"/>
    <w:rsid w:val="009637B7"/>
    <w:rsid w:val="00963F57"/>
    <w:rsid w:val="009650DC"/>
    <w:rsid w:val="00967F1F"/>
    <w:rsid w:val="00974154"/>
    <w:rsid w:val="00976553"/>
    <w:rsid w:val="009825AB"/>
    <w:rsid w:val="00984D85"/>
    <w:rsid w:val="0099090B"/>
    <w:rsid w:val="00991F17"/>
    <w:rsid w:val="00994BFF"/>
    <w:rsid w:val="009A11C4"/>
    <w:rsid w:val="009A4383"/>
    <w:rsid w:val="009B5334"/>
    <w:rsid w:val="009B71A4"/>
    <w:rsid w:val="009C4FD4"/>
    <w:rsid w:val="009C582F"/>
    <w:rsid w:val="009D28A9"/>
    <w:rsid w:val="009D6901"/>
    <w:rsid w:val="009D7D49"/>
    <w:rsid w:val="009E436A"/>
    <w:rsid w:val="009F5837"/>
    <w:rsid w:val="00A008A9"/>
    <w:rsid w:val="00A00F29"/>
    <w:rsid w:val="00A01537"/>
    <w:rsid w:val="00A064C5"/>
    <w:rsid w:val="00A07DA0"/>
    <w:rsid w:val="00A101E0"/>
    <w:rsid w:val="00A11A35"/>
    <w:rsid w:val="00A12B6C"/>
    <w:rsid w:val="00A1490D"/>
    <w:rsid w:val="00A15D5D"/>
    <w:rsid w:val="00A173AC"/>
    <w:rsid w:val="00A227C6"/>
    <w:rsid w:val="00A309C8"/>
    <w:rsid w:val="00A40D98"/>
    <w:rsid w:val="00A4253F"/>
    <w:rsid w:val="00A501CD"/>
    <w:rsid w:val="00A524FF"/>
    <w:rsid w:val="00A70C45"/>
    <w:rsid w:val="00A73BEE"/>
    <w:rsid w:val="00A83643"/>
    <w:rsid w:val="00A96DAD"/>
    <w:rsid w:val="00AB1439"/>
    <w:rsid w:val="00AB2A8B"/>
    <w:rsid w:val="00AB7DC6"/>
    <w:rsid w:val="00AC717D"/>
    <w:rsid w:val="00AD1464"/>
    <w:rsid w:val="00AD51EF"/>
    <w:rsid w:val="00AD5271"/>
    <w:rsid w:val="00AD6837"/>
    <w:rsid w:val="00AD7BE8"/>
    <w:rsid w:val="00AE2288"/>
    <w:rsid w:val="00AE3D37"/>
    <w:rsid w:val="00AE63CE"/>
    <w:rsid w:val="00AE7112"/>
    <w:rsid w:val="00AF19A5"/>
    <w:rsid w:val="00AF3726"/>
    <w:rsid w:val="00B0063B"/>
    <w:rsid w:val="00B14D45"/>
    <w:rsid w:val="00B15A62"/>
    <w:rsid w:val="00B17A19"/>
    <w:rsid w:val="00B46BCB"/>
    <w:rsid w:val="00B613A3"/>
    <w:rsid w:val="00B61E1E"/>
    <w:rsid w:val="00B651D3"/>
    <w:rsid w:val="00B65A2C"/>
    <w:rsid w:val="00B7423D"/>
    <w:rsid w:val="00B77424"/>
    <w:rsid w:val="00B828B9"/>
    <w:rsid w:val="00B86473"/>
    <w:rsid w:val="00B93341"/>
    <w:rsid w:val="00B94D72"/>
    <w:rsid w:val="00BA4537"/>
    <w:rsid w:val="00BB2D5F"/>
    <w:rsid w:val="00BB3383"/>
    <w:rsid w:val="00BB5928"/>
    <w:rsid w:val="00BC1208"/>
    <w:rsid w:val="00BC24A2"/>
    <w:rsid w:val="00BC7594"/>
    <w:rsid w:val="00BD4C45"/>
    <w:rsid w:val="00BD7807"/>
    <w:rsid w:val="00BE66F7"/>
    <w:rsid w:val="00BF31E8"/>
    <w:rsid w:val="00BF5DF8"/>
    <w:rsid w:val="00C02C9E"/>
    <w:rsid w:val="00C049FB"/>
    <w:rsid w:val="00C1147D"/>
    <w:rsid w:val="00C21721"/>
    <w:rsid w:val="00C24077"/>
    <w:rsid w:val="00C24E26"/>
    <w:rsid w:val="00C3448D"/>
    <w:rsid w:val="00C354EF"/>
    <w:rsid w:val="00C3761A"/>
    <w:rsid w:val="00C45C46"/>
    <w:rsid w:val="00C468A0"/>
    <w:rsid w:val="00C472CD"/>
    <w:rsid w:val="00C53B19"/>
    <w:rsid w:val="00C543ED"/>
    <w:rsid w:val="00C641B6"/>
    <w:rsid w:val="00C65ED7"/>
    <w:rsid w:val="00C90035"/>
    <w:rsid w:val="00C95D89"/>
    <w:rsid w:val="00C960CA"/>
    <w:rsid w:val="00CA0C8E"/>
    <w:rsid w:val="00CA1BF9"/>
    <w:rsid w:val="00CA61AE"/>
    <w:rsid w:val="00CA7077"/>
    <w:rsid w:val="00CB3D6D"/>
    <w:rsid w:val="00CB5C94"/>
    <w:rsid w:val="00CC68B9"/>
    <w:rsid w:val="00CC6BBC"/>
    <w:rsid w:val="00CE231F"/>
    <w:rsid w:val="00CE3CC6"/>
    <w:rsid w:val="00CE685B"/>
    <w:rsid w:val="00D0570A"/>
    <w:rsid w:val="00D20E77"/>
    <w:rsid w:val="00D2216E"/>
    <w:rsid w:val="00D23FCA"/>
    <w:rsid w:val="00D2535E"/>
    <w:rsid w:val="00D3149C"/>
    <w:rsid w:val="00D33214"/>
    <w:rsid w:val="00D47ACA"/>
    <w:rsid w:val="00D6496D"/>
    <w:rsid w:val="00D70F83"/>
    <w:rsid w:val="00D75B0B"/>
    <w:rsid w:val="00D83535"/>
    <w:rsid w:val="00D84A8C"/>
    <w:rsid w:val="00D86F8A"/>
    <w:rsid w:val="00D9085A"/>
    <w:rsid w:val="00DB20D6"/>
    <w:rsid w:val="00DB4CCA"/>
    <w:rsid w:val="00DB78BF"/>
    <w:rsid w:val="00DC2408"/>
    <w:rsid w:val="00DC6F88"/>
    <w:rsid w:val="00DD1FA2"/>
    <w:rsid w:val="00DD7A0C"/>
    <w:rsid w:val="00DE3646"/>
    <w:rsid w:val="00DE4AE0"/>
    <w:rsid w:val="00DF593D"/>
    <w:rsid w:val="00DF617D"/>
    <w:rsid w:val="00E0053B"/>
    <w:rsid w:val="00E02509"/>
    <w:rsid w:val="00E042B7"/>
    <w:rsid w:val="00E27636"/>
    <w:rsid w:val="00E30136"/>
    <w:rsid w:val="00E40659"/>
    <w:rsid w:val="00E46F31"/>
    <w:rsid w:val="00E51F1F"/>
    <w:rsid w:val="00E57705"/>
    <w:rsid w:val="00E65B92"/>
    <w:rsid w:val="00E7326B"/>
    <w:rsid w:val="00E7343F"/>
    <w:rsid w:val="00E73C60"/>
    <w:rsid w:val="00E73F72"/>
    <w:rsid w:val="00E80721"/>
    <w:rsid w:val="00E8183D"/>
    <w:rsid w:val="00EA04FB"/>
    <w:rsid w:val="00EA2EBD"/>
    <w:rsid w:val="00EA40FA"/>
    <w:rsid w:val="00EB17BE"/>
    <w:rsid w:val="00EB1BEB"/>
    <w:rsid w:val="00EB21A4"/>
    <w:rsid w:val="00EC0672"/>
    <w:rsid w:val="00ED209B"/>
    <w:rsid w:val="00ED257A"/>
    <w:rsid w:val="00ED722E"/>
    <w:rsid w:val="00EE3B1B"/>
    <w:rsid w:val="00EE4CA4"/>
    <w:rsid w:val="00EF2B07"/>
    <w:rsid w:val="00F07A20"/>
    <w:rsid w:val="00F13CAB"/>
    <w:rsid w:val="00F16A6D"/>
    <w:rsid w:val="00F20794"/>
    <w:rsid w:val="00F23496"/>
    <w:rsid w:val="00F2463C"/>
    <w:rsid w:val="00F264AA"/>
    <w:rsid w:val="00F30976"/>
    <w:rsid w:val="00F418A9"/>
    <w:rsid w:val="00F503DD"/>
    <w:rsid w:val="00F549A4"/>
    <w:rsid w:val="00F6003A"/>
    <w:rsid w:val="00F60AA2"/>
    <w:rsid w:val="00F66D62"/>
    <w:rsid w:val="00F72888"/>
    <w:rsid w:val="00F7725D"/>
    <w:rsid w:val="00F77414"/>
    <w:rsid w:val="00F97C74"/>
    <w:rsid w:val="00FA39F7"/>
    <w:rsid w:val="00FA53BB"/>
    <w:rsid w:val="00FA6B29"/>
    <w:rsid w:val="00FB22DB"/>
    <w:rsid w:val="00FB4490"/>
    <w:rsid w:val="00FC04E0"/>
    <w:rsid w:val="00FC3B97"/>
    <w:rsid w:val="00FC4E0A"/>
    <w:rsid w:val="00FD1A27"/>
    <w:rsid w:val="00FD39E5"/>
    <w:rsid w:val="00FD6BCE"/>
    <w:rsid w:val="00FE70D1"/>
    <w:rsid w:val="00FE7F86"/>
    <w:rsid w:val="00FF03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70C45"/>
    <w:pPr>
      <w:spacing w:line="264" w:lineRule="auto"/>
    </w:pPr>
    <w:rPr>
      <w:rFonts w:ascii="VW Text Office" w:hAnsi="VW Text Office" w:cs="Arial"/>
      <w:snapToGrid w:val="0"/>
      <w:kern w:val="8"/>
      <w:sz w:val="22"/>
      <w:szCs w:val="19"/>
    </w:rPr>
  </w:style>
  <w:style w:type="paragraph" w:styleId="Naslov1">
    <w:name w:val="heading 1"/>
    <w:basedOn w:val="Navade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Naslov2">
    <w:name w:val="heading 2"/>
    <w:basedOn w:val="Naslov1"/>
    <w:pPr>
      <w:ind w:left="1140"/>
      <w:outlineLvl w:val="1"/>
    </w:pPr>
    <w:rPr>
      <w:b w:val="0"/>
      <w:bCs w:val="0"/>
      <w:i/>
      <w:iCs/>
      <w:spacing w:val="12"/>
    </w:rPr>
  </w:style>
  <w:style w:type="paragraph" w:styleId="Naslov3">
    <w:name w:val="heading 3"/>
    <w:basedOn w:val="Navaden"/>
    <w:next w:val="Navaden"/>
    <w:pPr>
      <w:keepNext/>
      <w:outlineLvl w:val="2"/>
    </w:pPr>
    <w:rPr>
      <w:b/>
      <w:bCs/>
    </w:rPr>
  </w:style>
  <w:style w:type="paragraph" w:styleId="Naslov4">
    <w:name w:val="heading 4"/>
    <w:basedOn w:val="Navaden"/>
    <w:next w:val="Navaden"/>
    <w:pPr>
      <w:keepNext/>
      <w:autoSpaceDE w:val="0"/>
      <w:autoSpaceDN w:val="0"/>
      <w:adjustRightInd w:val="0"/>
      <w:jc w:val="center"/>
      <w:outlineLvl w:val="3"/>
    </w:pPr>
    <w:rPr>
      <w:color w:val="FFFFF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_Seitenzahl"/>
    <w:basedOn w:val="Navaden"/>
    <w:link w:val="GlavaZnak"/>
    <w:qFormat/>
    <w:rsid w:val="00AC717D"/>
    <w:pPr>
      <w:tabs>
        <w:tab w:val="center" w:pos="4536"/>
        <w:tab w:val="right" w:pos="9072"/>
      </w:tabs>
    </w:pPr>
    <w:rPr>
      <w:b/>
      <w:sz w:val="15"/>
    </w:rPr>
  </w:style>
  <w:style w:type="paragraph" w:styleId="Noga">
    <w:name w:val="footer"/>
    <w:basedOn w:val="Navaden"/>
    <w:pPr>
      <w:tabs>
        <w:tab w:val="center" w:pos="4536"/>
        <w:tab w:val="right" w:pos="9072"/>
      </w:tabs>
    </w:pPr>
  </w:style>
  <w:style w:type="paragraph" w:styleId="Oznaenseznam">
    <w:name w:val="List Bullet"/>
    <w:aliases w:val="Aufzählungszeichen deutsch"/>
    <w:basedOn w:val="Navaden"/>
    <w:autoRedefine/>
    <w:pPr>
      <w:numPr>
        <w:numId w:val="3"/>
      </w:numPr>
      <w:tabs>
        <w:tab w:val="left" w:pos="210"/>
      </w:tabs>
    </w:pPr>
  </w:style>
  <w:style w:type="paragraph" w:customStyle="1" w:styleId="Auszeichnungkursiv">
    <w:name w:val="Auszeichnung_kursiv"/>
    <w:basedOn w:val="Navaden"/>
    <w:rPr>
      <w:i/>
      <w:iCs/>
    </w:rPr>
  </w:style>
  <w:style w:type="paragraph" w:customStyle="1" w:styleId="EinleitungSubline">
    <w:name w:val="Einleitung/Subline"/>
    <w:basedOn w:val="Navaden"/>
    <w:next w:val="Navaden"/>
    <w:qFormat/>
    <w:rsid w:val="007F3AAA"/>
    <w:rPr>
      <w:b/>
      <w:bCs/>
    </w:rPr>
  </w:style>
  <w:style w:type="paragraph" w:styleId="Besedilooblaka">
    <w:name w:val="Balloon Text"/>
    <w:basedOn w:val="Navaden"/>
    <w:semiHidden/>
    <w:rPr>
      <w:rFonts w:ascii="Tahoma" w:hAnsi="Tahoma" w:cs="Tahoma"/>
      <w:sz w:val="16"/>
      <w:szCs w:val="16"/>
    </w:rPr>
  </w:style>
  <w:style w:type="paragraph" w:customStyle="1" w:styleId="DatumAusgabe">
    <w:name w:val="_Datum_Ausgabe"/>
    <w:basedOn w:val="Navaden"/>
    <w:next w:val="Navaden"/>
    <w:qFormat/>
    <w:rsid w:val="003A5E6F"/>
    <w:pPr>
      <w:spacing w:line="240" w:lineRule="auto"/>
    </w:pPr>
    <w:rPr>
      <w:b/>
      <w:bCs/>
      <w:color w:val="C0CF3A"/>
      <w:sz w:val="15"/>
      <w:szCs w:val="15"/>
    </w:rPr>
  </w:style>
  <w:style w:type="paragraph" w:customStyle="1" w:styleId="Paginierung">
    <w:name w:val="Paginierung"/>
    <w:basedOn w:val="Navaden"/>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avaden"/>
    <w:rsid w:val="004B750F"/>
    <w:pPr>
      <w:spacing w:before="140"/>
    </w:pPr>
    <w:rPr>
      <w:b/>
      <w:bCs/>
    </w:rPr>
  </w:style>
  <w:style w:type="paragraph" w:customStyle="1" w:styleId="Zusammenfassung">
    <w:name w:val="Zusammenfassung"/>
    <w:basedOn w:val="Navaden"/>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GlavaZnak">
    <w:name w:val="Glava Znak"/>
    <w:aliases w:val="_Seitenzahl Znak"/>
    <w:link w:val="Glava"/>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avaden"/>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avaden"/>
    <w:next w:val="EinfAbs"/>
    <w:qFormat/>
    <w:rsid w:val="009D6901"/>
    <w:pPr>
      <w:numPr>
        <w:numId w:val="10"/>
      </w:numPr>
      <w:spacing w:line="260" w:lineRule="exact"/>
      <w:ind w:left="170" w:hanging="170"/>
    </w:pPr>
    <w:rPr>
      <w:i/>
    </w:rPr>
  </w:style>
  <w:style w:type="table" w:styleId="Tabelamrea">
    <w:name w:val="Table Grid"/>
    <w:basedOn w:val="Navadnatabela"/>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CE3CC6"/>
    <w:rPr>
      <w:b/>
      <w:bCs/>
      <w:sz w:val="15"/>
      <w:szCs w:val="18"/>
    </w:rPr>
  </w:style>
  <w:style w:type="paragraph" w:customStyle="1" w:styleId="StandardAufzhlung">
    <w:name w:val="Standard Aufzählung"/>
    <w:basedOn w:val="Navaden"/>
    <w:qFormat/>
    <w:rsid w:val="00560C33"/>
    <w:pPr>
      <w:numPr>
        <w:numId w:val="8"/>
      </w:numPr>
      <w:spacing w:line="240" w:lineRule="auto"/>
      <w:ind w:left="227" w:hanging="227"/>
    </w:pPr>
  </w:style>
  <w:style w:type="character" w:styleId="Hiperpovezava">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SledenaHiperpovezava">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zija">
    <w:name w:val="Revision"/>
    <w:hidden/>
    <w:uiPriority w:val="99"/>
    <w:semiHidden/>
    <w:rsid w:val="00FA39F7"/>
    <w:rPr>
      <w:rFonts w:ascii="VW Text Office" w:hAnsi="VW Text Office" w:cs="Arial"/>
      <w:snapToGrid w:val="0"/>
      <w:kern w:val="8"/>
      <w:sz w:val="22"/>
      <w:szCs w:val="19"/>
    </w:rPr>
  </w:style>
  <w:style w:type="paragraph" w:styleId="Odstavekseznama">
    <w:name w:val="List Paragraph"/>
    <w:basedOn w:val="Navade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styleId="Pripombasklic">
    <w:name w:val="annotation reference"/>
    <w:basedOn w:val="Privzetapisavaodstavka"/>
    <w:semiHidden/>
    <w:unhideWhenUsed/>
    <w:rsid w:val="00E40659"/>
    <w:rPr>
      <w:sz w:val="16"/>
      <w:szCs w:val="16"/>
    </w:rPr>
  </w:style>
  <w:style w:type="paragraph" w:styleId="Pripombabesedilo">
    <w:name w:val="annotation text"/>
    <w:basedOn w:val="Navaden"/>
    <w:link w:val="PripombabesediloZnak"/>
    <w:unhideWhenUsed/>
    <w:rsid w:val="00E40659"/>
    <w:pPr>
      <w:spacing w:line="240" w:lineRule="auto"/>
    </w:pPr>
    <w:rPr>
      <w:sz w:val="20"/>
      <w:szCs w:val="20"/>
    </w:rPr>
  </w:style>
  <w:style w:type="character" w:customStyle="1" w:styleId="PripombabesediloZnak">
    <w:name w:val="Pripomba – besedilo Znak"/>
    <w:basedOn w:val="Privzetapisavaodstavka"/>
    <w:link w:val="Pripombabesedilo"/>
    <w:rsid w:val="00E40659"/>
    <w:rPr>
      <w:rFonts w:ascii="VW Text Office" w:hAnsi="VW Text Office" w:cs="Arial"/>
      <w:snapToGrid w:val="0"/>
      <w:kern w:val="8"/>
    </w:rPr>
  </w:style>
  <w:style w:type="paragraph" w:styleId="Zadevapripombe">
    <w:name w:val="annotation subject"/>
    <w:basedOn w:val="Pripombabesedilo"/>
    <w:next w:val="Pripombabesedilo"/>
    <w:link w:val="ZadevapripombeZnak"/>
    <w:semiHidden/>
    <w:unhideWhenUsed/>
    <w:rsid w:val="00E40659"/>
    <w:rPr>
      <w:b/>
      <w:bCs/>
    </w:rPr>
  </w:style>
  <w:style w:type="character" w:customStyle="1" w:styleId="ZadevapripombeZnak">
    <w:name w:val="Zadeva pripombe Znak"/>
    <w:basedOn w:val="PripombabesediloZnak"/>
    <w:link w:val="Zadevapripombe"/>
    <w:semiHidden/>
    <w:rsid w:val="00E40659"/>
    <w:rPr>
      <w:rFonts w:ascii="VW Text Office" w:hAnsi="VW Text Office" w:cs="Arial"/>
      <w:b/>
      <w:bCs/>
      <w:snapToGrid w:val="0"/>
      <w:kern w:val="8"/>
    </w:rPr>
  </w:style>
  <w:style w:type="character" w:styleId="Nerazreenaomemba">
    <w:name w:val="Unresolved Mention"/>
    <w:basedOn w:val="Privzetapisavaodstavka"/>
    <w:uiPriority w:val="99"/>
    <w:semiHidden/>
    <w:unhideWhenUsed/>
    <w:rsid w:val="008F1783"/>
    <w:rPr>
      <w:color w:val="605E5C"/>
      <w:shd w:val="clear" w:color="auto" w:fill="E1DFDD"/>
    </w:rPr>
  </w:style>
  <w:style w:type="paragraph" w:styleId="Navadensplet">
    <w:name w:val="Normal (Web)"/>
    <w:basedOn w:val="Navaden"/>
    <w:uiPriority w:val="99"/>
    <w:semiHidden/>
    <w:unhideWhenUsed/>
    <w:rsid w:val="00C24E26"/>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yledsafeword-gztxrg">
    <w:name w:val="styledsafeword-gztxrg"/>
    <w:basedOn w:val="Privzetapisavaodstavka"/>
    <w:rsid w:val="0014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234">
      <w:bodyDiv w:val="1"/>
      <w:marLeft w:val="0"/>
      <w:marRight w:val="0"/>
      <w:marTop w:val="0"/>
      <w:marBottom w:val="0"/>
      <w:divBdr>
        <w:top w:val="none" w:sz="0" w:space="0" w:color="auto"/>
        <w:left w:val="none" w:sz="0" w:space="0" w:color="auto"/>
        <w:bottom w:val="none" w:sz="0" w:space="0" w:color="auto"/>
        <w:right w:val="none" w:sz="0" w:space="0" w:color="auto"/>
      </w:divBdr>
      <w:divsChild>
        <w:div w:id="226845963">
          <w:marLeft w:val="0"/>
          <w:marRight w:val="0"/>
          <w:marTop w:val="0"/>
          <w:marBottom w:val="0"/>
          <w:divBdr>
            <w:top w:val="none" w:sz="0" w:space="0" w:color="auto"/>
            <w:left w:val="none" w:sz="0" w:space="0" w:color="auto"/>
            <w:bottom w:val="none" w:sz="0" w:space="0" w:color="auto"/>
            <w:right w:val="none" w:sz="0" w:space="0" w:color="auto"/>
          </w:divBdr>
          <w:divsChild>
            <w:div w:id="355733108">
              <w:marLeft w:val="0"/>
              <w:marRight w:val="0"/>
              <w:marTop w:val="0"/>
              <w:marBottom w:val="0"/>
              <w:divBdr>
                <w:top w:val="none" w:sz="0" w:space="0" w:color="auto"/>
                <w:left w:val="none" w:sz="0" w:space="0" w:color="auto"/>
                <w:bottom w:val="none" w:sz="0" w:space="0" w:color="auto"/>
                <w:right w:val="none" w:sz="0" w:space="0" w:color="auto"/>
              </w:divBdr>
              <w:divsChild>
                <w:div w:id="216940369">
                  <w:marLeft w:val="0"/>
                  <w:marRight w:val="0"/>
                  <w:marTop w:val="0"/>
                  <w:marBottom w:val="0"/>
                  <w:divBdr>
                    <w:top w:val="none" w:sz="0" w:space="0" w:color="auto"/>
                    <w:left w:val="none" w:sz="0" w:space="0" w:color="auto"/>
                    <w:bottom w:val="none" w:sz="0" w:space="0" w:color="auto"/>
                    <w:right w:val="none" w:sz="0" w:space="0" w:color="auto"/>
                  </w:divBdr>
                  <w:divsChild>
                    <w:div w:id="1639457373">
                      <w:marLeft w:val="0"/>
                      <w:marRight w:val="0"/>
                      <w:marTop w:val="0"/>
                      <w:marBottom w:val="0"/>
                      <w:divBdr>
                        <w:top w:val="none" w:sz="0" w:space="0" w:color="auto"/>
                        <w:left w:val="none" w:sz="0" w:space="0" w:color="auto"/>
                        <w:bottom w:val="none" w:sz="0" w:space="0" w:color="auto"/>
                        <w:right w:val="none" w:sz="0" w:space="0" w:color="auto"/>
                      </w:divBdr>
                      <w:divsChild>
                        <w:div w:id="1715036486">
                          <w:marLeft w:val="0"/>
                          <w:marRight w:val="0"/>
                          <w:marTop w:val="0"/>
                          <w:marBottom w:val="0"/>
                          <w:divBdr>
                            <w:top w:val="none" w:sz="0" w:space="0" w:color="auto"/>
                            <w:left w:val="none" w:sz="0" w:space="0" w:color="auto"/>
                            <w:bottom w:val="none" w:sz="0" w:space="0" w:color="auto"/>
                            <w:right w:val="none" w:sz="0" w:space="0" w:color="auto"/>
                          </w:divBdr>
                          <w:divsChild>
                            <w:div w:id="1812987997">
                              <w:marLeft w:val="0"/>
                              <w:marRight w:val="0"/>
                              <w:marTop w:val="0"/>
                              <w:marBottom w:val="0"/>
                              <w:divBdr>
                                <w:top w:val="none" w:sz="0" w:space="0" w:color="auto"/>
                                <w:left w:val="none" w:sz="0" w:space="0" w:color="auto"/>
                                <w:bottom w:val="none" w:sz="0" w:space="0" w:color="auto"/>
                                <w:right w:val="none" w:sz="0" w:space="0" w:color="auto"/>
                              </w:divBdr>
                              <w:divsChild>
                                <w:div w:id="1861888336">
                                  <w:marLeft w:val="0"/>
                                  <w:marRight w:val="0"/>
                                  <w:marTop w:val="0"/>
                                  <w:marBottom w:val="0"/>
                                  <w:divBdr>
                                    <w:top w:val="none" w:sz="0" w:space="0" w:color="auto"/>
                                    <w:left w:val="none" w:sz="0" w:space="0" w:color="auto"/>
                                    <w:bottom w:val="none" w:sz="0" w:space="0" w:color="auto"/>
                                    <w:right w:val="none" w:sz="0" w:space="0" w:color="auto"/>
                                  </w:divBdr>
                                  <w:divsChild>
                                    <w:div w:id="1181048281">
                                      <w:marLeft w:val="0"/>
                                      <w:marRight w:val="0"/>
                                      <w:marTop w:val="0"/>
                                      <w:marBottom w:val="0"/>
                                      <w:divBdr>
                                        <w:top w:val="none" w:sz="0" w:space="0" w:color="auto"/>
                                        <w:left w:val="none" w:sz="0" w:space="0" w:color="auto"/>
                                        <w:bottom w:val="none" w:sz="0" w:space="0" w:color="auto"/>
                                        <w:right w:val="none" w:sz="0" w:space="0" w:color="auto"/>
                                      </w:divBdr>
                                      <w:divsChild>
                                        <w:div w:id="810101161">
                                          <w:marLeft w:val="0"/>
                                          <w:marRight w:val="0"/>
                                          <w:marTop w:val="0"/>
                                          <w:marBottom w:val="0"/>
                                          <w:divBdr>
                                            <w:top w:val="none" w:sz="0" w:space="0" w:color="auto"/>
                                            <w:left w:val="none" w:sz="0" w:space="0" w:color="auto"/>
                                            <w:bottom w:val="none" w:sz="0" w:space="0" w:color="auto"/>
                                            <w:right w:val="none" w:sz="0" w:space="0" w:color="auto"/>
                                          </w:divBdr>
                                          <w:divsChild>
                                            <w:div w:id="1441753090">
                                              <w:marLeft w:val="0"/>
                                              <w:marRight w:val="0"/>
                                              <w:marTop w:val="0"/>
                                              <w:marBottom w:val="0"/>
                                              <w:divBdr>
                                                <w:top w:val="none" w:sz="0" w:space="0" w:color="auto"/>
                                                <w:left w:val="none" w:sz="0" w:space="0" w:color="auto"/>
                                                <w:bottom w:val="none" w:sz="0" w:space="0" w:color="auto"/>
                                                <w:right w:val="none" w:sz="0" w:space="0" w:color="auto"/>
                                              </w:divBdr>
                                              <w:divsChild>
                                                <w:div w:id="1164666976">
                                                  <w:marLeft w:val="0"/>
                                                  <w:marRight w:val="0"/>
                                                  <w:marTop w:val="0"/>
                                                  <w:marBottom w:val="0"/>
                                                  <w:divBdr>
                                                    <w:top w:val="none" w:sz="0" w:space="0" w:color="auto"/>
                                                    <w:left w:val="none" w:sz="0" w:space="0" w:color="auto"/>
                                                    <w:bottom w:val="none" w:sz="0" w:space="0" w:color="auto"/>
                                                    <w:right w:val="none" w:sz="0" w:space="0" w:color="auto"/>
                                                  </w:divBdr>
                                                  <w:divsChild>
                                                    <w:div w:id="1920868603">
                                                      <w:marLeft w:val="0"/>
                                                      <w:marRight w:val="0"/>
                                                      <w:marTop w:val="0"/>
                                                      <w:marBottom w:val="0"/>
                                                      <w:divBdr>
                                                        <w:top w:val="none" w:sz="0" w:space="0" w:color="auto"/>
                                                        <w:left w:val="none" w:sz="0" w:space="0" w:color="auto"/>
                                                        <w:bottom w:val="none" w:sz="0" w:space="0" w:color="auto"/>
                                                        <w:right w:val="none" w:sz="0" w:space="0" w:color="auto"/>
                                                      </w:divBdr>
                                                      <w:divsChild>
                                                        <w:div w:id="1613199274">
                                                          <w:marLeft w:val="0"/>
                                                          <w:marRight w:val="0"/>
                                                          <w:marTop w:val="0"/>
                                                          <w:marBottom w:val="0"/>
                                                          <w:divBdr>
                                                            <w:top w:val="none" w:sz="0" w:space="0" w:color="auto"/>
                                                            <w:left w:val="none" w:sz="0" w:space="0" w:color="auto"/>
                                                            <w:bottom w:val="none" w:sz="0" w:space="0" w:color="auto"/>
                                                            <w:right w:val="none" w:sz="0" w:space="0" w:color="auto"/>
                                                          </w:divBdr>
                                                          <w:divsChild>
                                                            <w:div w:id="1395620071">
                                                              <w:marLeft w:val="0"/>
                                                              <w:marRight w:val="0"/>
                                                              <w:marTop w:val="0"/>
                                                              <w:marBottom w:val="0"/>
                                                              <w:divBdr>
                                                                <w:top w:val="none" w:sz="0" w:space="0" w:color="auto"/>
                                                                <w:left w:val="none" w:sz="0" w:space="0" w:color="auto"/>
                                                                <w:bottom w:val="none" w:sz="0" w:space="0" w:color="auto"/>
                                                                <w:right w:val="none" w:sz="0" w:space="0" w:color="auto"/>
                                                              </w:divBdr>
                                                              <w:divsChild>
                                                                <w:div w:id="479541441">
                                                                  <w:marLeft w:val="0"/>
                                                                  <w:marRight w:val="0"/>
                                                                  <w:marTop w:val="0"/>
                                                                  <w:marBottom w:val="0"/>
                                                                  <w:divBdr>
                                                                    <w:top w:val="none" w:sz="0" w:space="0" w:color="auto"/>
                                                                    <w:left w:val="none" w:sz="0" w:space="0" w:color="auto"/>
                                                                    <w:bottom w:val="none" w:sz="0" w:space="0" w:color="auto"/>
                                                                    <w:right w:val="none" w:sz="0" w:space="0" w:color="auto"/>
                                                                  </w:divBdr>
                                                                  <w:divsChild>
                                                                    <w:div w:id="17496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299900">
                      <w:marLeft w:val="0"/>
                      <w:marRight w:val="0"/>
                      <w:marTop w:val="0"/>
                      <w:marBottom w:val="0"/>
                      <w:divBdr>
                        <w:top w:val="none" w:sz="0" w:space="0" w:color="auto"/>
                        <w:left w:val="none" w:sz="0" w:space="0" w:color="auto"/>
                        <w:bottom w:val="none" w:sz="0" w:space="0" w:color="auto"/>
                        <w:right w:val="none" w:sz="0" w:space="0" w:color="auto"/>
                      </w:divBdr>
                      <w:divsChild>
                        <w:div w:id="1555652140">
                          <w:marLeft w:val="0"/>
                          <w:marRight w:val="0"/>
                          <w:marTop w:val="0"/>
                          <w:marBottom w:val="0"/>
                          <w:divBdr>
                            <w:top w:val="none" w:sz="0" w:space="0" w:color="auto"/>
                            <w:left w:val="none" w:sz="0" w:space="0" w:color="auto"/>
                            <w:bottom w:val="none" w:sz="0" w:space="0" w:color="auto"/>
                            <w:right w:val="none" w:sz="0" w:space="0" w:color="auto"/>
                          </w:divBdr>
                          <w:divsChild>
                            <w:div w:id="12566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48474">
      <w:bodyDiv w:val="1"/>
      <w:marLeft w:val="0"/>
      <w:marRight w:val="0"/>
      <w:marTop w:val="0"/>
      <w:marBottom w:val="0"/>
      <w:divBdr>
        <w:top w:val="none" w:sz="0" w:space="0" w:color="auto"/>
        <w:left w:val="none" w:sz="0" w:space="0" w:color="auto"/>
        <w:bottom w:val="none" w:sz="0" w:space="0" w:color="auto"/>
        <w:right w:val="none" w:sz="0" w:space="0" w:color="auto"/>
      </w:divBdr>
    </w:div>
    <w:div w:id="1069617143">
      <w:bodyDiv w:val="1"/>
      <w:marLeft w:val="0"/>
      <w:marRight w:val="0"/>
      <w:marTop w:val="0"/>
      <w:marBottom w:val="0"/>
      <w:divBdr>
        <w:top w:val="none" w:sz="0" w:space="0" w:color="auto"/>
        <w:left w:val="none" w:sz="0" w:space="0" w:color="auto"/>
        <w:bottom w:val="none" w:sz="0" w:space="0" w:color="auto"/>
        <w:right w:val="none" w:sz="0" w:space="0" w:color="auto"/>
      </w:divBdr>
    </w:div>
    <w:div w:id="1145009440">
      <w:bodyDiv w:val="1"/>
      <w:marLeft w:val="0"/>
      <w:marRight w:val="0"/>
      <w:marTop w:val="0"/>
      <w:marBottom w:val="0"/>
      <w:divBdr>
        <w:top w:val="none" w:sz="0" w:space="0" w:color="auto"/>
        <w:left w:val="none" w:sz="0" w:space="0" w:color="auto"/>
        <w:bottom w:val="none" w:sz="0" w:space="0" w:color="auto"/>
        <w:right w:val="none" w:sz="0" w:space="0" w:color="auto"/>
      </w:divBdr>
      <w:divsChild>
        <w:div w:id="575549772">
          <w:marLeft w:val="0"/>
          <w:marRight w:val="0"/>
          <w:marTop w:val="0"/>
          <w:marBottom w:val="0"/>
          <w:divBdr>
            <w:top w:val="none" w:sz="0" w:space="0" w:color="auto"/>
            <w:left w:val="none" w:sz="0" w:space="0" w:color="auto"/>
            <w:bottom w:val="none" w:sz="0" w:space="0" w:color="auto"/>
            <w:right w:val="none" w:sz="0" w:space="0" w:color="auto"/>
          </w:divBdr>
          <w:divsChild>
            <w:div w:id="1084494823">
              <w:marLeft w:val="0"/>
              <w:marRight w:val="0"/>
              <w:marTop w:val="0"/>
              <w:marBottom w:val="0"/>
              <w:divBdr>
                <w:top w:val="none" w:sz="0" w:space="0" w:color="auto"/>
                <w:left w:val="none" w:sz="0" w:space="0" w:color="auto"/>
                <w:bottom w:val="none" w:sz="0" w:space="0" w:color="auto"/>
                <w:right w:val="none" w:sz="0" w:space="0" w:color="auto"/>
              </w:divBdr>
              <w:divsChild>
                <w:div w:id="1629357722">
                  <w:marLeft w:val="0"/>
                  <w:marRight w:val="0"/>
                  <w:marTop w:val="0"/>
                  <w:marBottom w:val="0"/>
                  <w:divBdr>
                    <w:top w:val="none" w:sz="0" w:space="0" w:color="auto"/>
                    <w:left w:val="none" w:sz="0" w:space="0" w:color="auto"/>
                    <w:bottom w:val="none" w:sz="0" w:space="0" w:color="auto"/>
                    <w:right w:val="none" w:sz="0" w:space="0" w:color="auto"/>
                  </w:divBdr>
                  <w:divsChild>
                    <w:div w:id="9906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551266672">
      <w:bodyDiv w:val="1"/>
      <w:marLeft w:val="0"/>
      <w:marRight w:val="0"/>
      <w:marTop w:val="0"/>
      <w:marBottom w:val="0"/>
      <w:divBdr>
        <w:top w:val="none" w:sz="0" w:space="0" w:color="auto"/>
        <w:left w:val="none" w:sz="0" w:space="0" w:color="auto"/>
        <w:bottom w:val="none" w:sz="0" w:space="0" w:color="auto"/>
        <w:right w:val="none" w:sz="0" w:space="0" w:color="auto"/>
      </w:divBdr>
    </w:div>
    <w:div w:id="1798135437">
      <w:bodyDiv w:val="1"/>
      <w:marLeft w:val="0"/>
      <w:marRight w:val="0"/>
      <w:marTop w:val="0"/>
      <w:marBottom w:val="0"/>
      <w:divBdr>
        <w:top w:val="none" w:sz="0" w:space="0" w:color="auto"/>
        <w:left w:val="none" w:sz="0" w:space="0" w:color="auto"/>
        <w:bottom w:val="none" w:sz="0" w:space="0" w:color="auto"/>
        <w:right w:val="none" w:sz="0" w:space="0" w:color="auto"/>
      </w:divBdr>
    </w:div>
    <w:div w:id="19952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VolkswagenNew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twitter.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volkswagen-newsr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7415-6555-EE47-888A-1AA13014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7000</Characters>
  <Application>Microsoft Office Word</Application>
  <DocSecurity>4</DocSecurity>
  <Lines>58</Lines>
  <Paragraphs>16</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8241</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Prevod: C94</dc:description>
  <cp:lastModifiedBy/>
  <cp:revision>1</cp:revision>
  <dcterms:created xsi:type="dcterms:W3CDTF">2023-05-19T07:02:00Z</dcterms:created>
  <dcterms:modified xsi:type="dcterms:W3CDTF">2023-05-19T07:02:00Z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2023-05-15T14:32:12Z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43cd2c2d-351a-4117-bc34-fe7761141c1e</vt:lpwstr>
  </property>
  <property fmtid="{D5CDD505-2E9C-101B-9397-08002B2CF9AE}" pid="9" name="MSIP_Label_b1c9b508-7c6e-42bd-bedf-808292653d6c_ContentBits">
    <vt:lpwstr>3</vt:lpwstr>
  </property>
  <property fmtid="{D5CDD505-2E9C-101B-9397-08002B2CF9AE}" pid="10" name="MSIP_Label_43d67188-4396-4f49-b241-070cf408d0d1_Enabled">
    <vt:lpwstr>true</vt:lpwstr>
  </property>
  <property fmtid="{D5CDD505-2E9C-101B-9397-08002B2CF9AE}" pid="11" name="MSIP_Label_43d67188-4396-4f49-b241-070cf408d0d1_SetDate">
    <vt:lpwstr>2023-05-19T07:02:15Z</vt:lpwstr>
  </property>
  <property fmtid="{D5CDD505-2E9C-101B-9397-08002B2CF9AE}" pid="12" name="MSIP_Label_43d67188-4396-4f49-b241-070cf408d0d1_Method">
    <vt:lpwstr>Standard</vt:lpwstr>
  </property>
  <property fmtid="{D5CDD505-2E9C-101B-9397-08002B2CF9AE}" pid="13" name="MSIP_Label_43d67188-4396-4f49-b241-070cf408d0d1_Name">
    <vt:lpwstr>43d67188-4396-4f49-b241-070cf408d0d1</vt:lpwstr>
  </property>
  <property fmtid="{D5CDD505-2E9C-101B-9397-08002B2CF9AE}" pid="14" name="MSIP_Label_43d67188-4396-4f49-b241-070cf408d0d1_SiteId">
    <vt:lpwstr>0f6f68be-4ef2-465a-986b-eb9a250d9789</vt:lpwstr>
  </property>
  <property fmtid="{D5CDD505-2E9C-101B-9397-08002B2CF9AE}" pid="15" name="MSIP_Label_43d67188-4396-4f49-b241-070cf408d0d1_ActionId">
    <vt:lpwstr>fba13ab4-b7c2-4fb0-8f01-8179fbca9e2d</vt:lpwstr>
  </property>
  <property fmtid="{D5CDD505-2E9C-101B-9397-08002B2CF9AE}" pid="16" name="MSIP_Label_43d67188-4396-4f49-b241-070cf408d0d1_ContentBits">
    <vt:lpwstr>2</vt:lpwstr>
  </property>
</Properties>
</file>